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8FB6" w14:textId="77777777" w:rsidR="00DE3C9C" w:rsidRDefault="00DE3C9C" w:rsidP="00DE3C9C">
      <w:pPr>
        <w:ind w:right="284"/>
        <w:jc w:val="both"/>
        <w:rPr>
          <w:rFonts w:ascii="Arial" w:hAnsi="Arial" w:cs="Arial"/>
          <w:b/>
          <w:bCs/>
          <w:i/>
          <w:sz w:val="22"/>
          <w:szCs w:val="22"/>
          <w:lang w:val="el-GR"/>
        </w:rPr>
      </w:pPr>
    </w:p>
    <w:p w14:paraId="1F20289D" w14:textId="5F7CDF40" w:rsidR="00DE3C9C" w:rsidRPr="00CF2C88" w:rsidRDefault="00DE3C9C" w:rsidP="00DE3C9C">
      <w:pPr>
        <w:ind w:right="284"/>
        <w:jc w:val="both"/>
        <w:rPr>
          <w:rFonts w:ascii="Arial" w:hAnsi="Arial" w:cs="Arial"/>
          <w:b/>
          <w:bCs/>
          <w:i/>
          <w:sz w:val="22"/>
          <w:szCs w:val="22"/>
          <w:lang w:val="el-GR"/>
        </w:rPr>
      </w:pPr>
      <w:r w:rsidRPr="00F004F5">
        <w:rPr>
          <w:rFonts w:ascii="Arial" w:hAnsi="Arial" w:cs="Arial"/>
          <w:b/>
          <w:bCs/>
          <w:i/>
          <w:noProof/>
          <w:sz w:val="22"/>
          <w:szCs w:val="22"/>
          <w:lang w:val="el-GR"/>
        </w:rPr>
        <w:drawing>
          <wp:inline distT="0" distB="0" distL="0" distR="0" wp14:anchorId="49AC24F4" wp14:editId="4A3146FB">
            <wp:extent cx="523875" cy="495300"/>
            <wp:effectExtent l="0" t="0" r="9525" b="0"/>
            <wp:docPr id="5846651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2FC2CD4D"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ΕΛΛΗΝΙΚΗ ΔΗΜΟΚΡΑΤΙΑ</w:t>
      </w:r>
    </w:p>
    <w:p w14:paraId="5F4ADAA3"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ΝΟΜΟΣ ΑΤΤΙΚΗΣ</w:t>
      </w:r>
    </w:p>
    <w:p w14:paraId="55B28CFC" w14:textId="3596B3F0" w:rsidR="00DE3C9C" w:rsidRPr="00DE3C9C" w:rsidRDefault="00DE3C9C" w:rsidP="00DE3C9C">
      <w:pPr>
        <w:ind w:right="284"/>
        <w:jc w:val="both"/>
        <w:rPr>
          <w:rFonts w:ascii="Arial" w:hAnsi="Arial" w:cs="Arial"/>
          <w:b/>
          <w:bCs/>
          <w:sz w:val="26"/>
          <w:szCs w:val="26"/>
          <w:lang w:val="el-GR"/>
        </w:rPr>
      </w:pPr>
      <w:r w:rsidRPr="00F004F5">
        <w:rPr>
          <w:rFonts w:ascii="Arial" w:hAnsi="Arial" w:cs="Arial"/>
          <w:b/>
          <w:bCs/>
          <w:sz w:val="22"/>
          <w:szCs w:val="22"/>
          <w:lang w:val="el-GR"/>
        </w:rPr>
        <w:t xml:space="preserve">ΔΗΜΟΤΙΚΗ ΕΠΙΤΡΟΠΗ                          </w:t>
      </w:r>
      <w:r>
        <w:rPr>
          <w:rFonts w:ascii="Arial" w:hAnsi="Arial" w:cs="Arial"/>
          <w:b/>
          <w:bCs/>
          <w:sz w:val="22"/>
          <w:szCs w:val="22"/>
          <w:lang w:val="el-GR"/>
        </w:rPr>
        <w:t xml:space="preserve">                                ΑΡ.ΠΡΩΤ.:</w:t>
      </w:r>
      <w:r w:rsidRPr="00F004F5">
        <w:rPr>
          <w:rFonts w:ascii="Arial" w:hAnsi="Arial" w:cs="Arial"/>
          <w:b/>
          <w:bCs/>
          <w:sz w:val="22"/>
          <w:szCs w:val="22"/>
          <w:lang w:val="el-GR"/>
        </w:rPr>
        <w:t xml:space="preserve"> </w:t>
      </w:r>
      <w:r w:rsidR="007101D7">
        <w:rPr>
          <w:rFonts w:ascii="Arial" w:hAnsi="Arial" w:cs="Arial"/>
          <w:b/>
          <w:bCs/>
          <w:sz w:val="22"/>
          <w:szCs w:val="22"/>
          <w:lang w:val="el-GR"/>
        </w:rPr>
        <w:t>1877</w:t>
      </w:r>
      <w:r w:rsidR="00CB238F">
        <w:rPr>
          <w:rFonts w:ascii="Arial" w:hAnsi="Arial" w:cs="Arial"/>
          <w:b/>
          <w:bCs/>
          <w:sz w:val="22"/>
          <w:szCs w:val="22"/>
          <w:lang w:val="el-GR"/>
        </w:rPr>
        <w:t>7</w:t>
      </w:r>
      <w:r w:rsidRPr="00F004F5">
        <w:rPr>
          <w:rFonts w:ascii="Arial" w:hAnsi="Arial" w:cs="Arial"/>
          <w:b/>
          <w:bCs/>
          <w:sz w:val="22"/>
          <w:szCs w:val="22"/>
          <w:lang w:val="el-GR"/>
        </w:rPr>
        <w:t xml:space="preserve">  </w:t>
      </w:r>
    </w:p>
    <w:p w14:paraId="3DD77D5C" w14:textId="3CF0BCF4" w:rsidR="00DE3C9C" w:rsidRPr="0066540F" w:rsidRDefault="00DE3C9C" w:rsidP="00DE3C9C">
      <w:pPr>
        <w:ind w:right="284"/>
        <w:jc w:val="both"/>
        <w:rPr>
          <w:rFonts w:ascii="Arial" w:hAnsi="Arial" w:cs="Arial"/>
          <w:b/>
          <w:bCs/>
          <w:iCs/>
          <w:sz w:val="22"/>
          <w:szCs w:val="22"/>
          <w:lang w:val="el-GR"/>
        </w:rPr>
      </w:pPr>
      <w:r w:rsidRPr="00F004F5">
        <w:rPr>
          <w:rFonts w:ascii="Arial" w:hAnsi="Arial" w:cs="Arial"/>
          <w:b/>
          <w:bCs/>
          <w:iCs/>
          <w:sz w:val="22"/>
          <w:szCs w:val="22"/>
          <w:lang w:val="el-GR"/>
        </w:rPr>
        <w:t>ΔΗΜΟΥ ΔΑΦΝΗΣ-ΥΜΗΤΤΟΥ</w:t>
      </w:r>
      <w:r>
        <w:rPr>
          <w:rFonts w:ascii="Arial" w:hAnsi="Arial" w:cs="Arial"/>
          <w:b/>
          <w:bCs/>
          <w:iCs/>
          <w:sz w:val="22"/>
          <w:szCs w:val="22"/>
          <w:lang w:val="el-GR"/>
        </w:rPr>
        <w:t xml:space="preserve">                                            ΗΜ/ΝΙΑ : 30/10/2025</w:t>
      </w:r>
      <w:r w:rsidRPr="00F004F5">
        <w:rPr>
          <w:rFonts w:ascii="Arial" w:hAnsi="Arial" w:cs="Arial"/>
          <w:b/>
          <w:bCs/>
          <w:i/>
          <w:sz w:val="22"/>
          <w:szCs w:val="22"/>
          <w:lang w:val="el-GR"/>
        </w:rPr>
        <w:tab/>
        <w:t xml:space="preserve"> </w:t>
      </w:r>
    </w:p>
    <w:p w14:paraId="0EF0F5C9" w14:textId="77777777" w:rsidR="00DE3C9C" w:rsidRPr="00F004F5" w:rsidRDefault="00DE3C9C" w:rsidP="00DE3C9C">
      <w:pPr>
        <w:ind w:right="284"/>
        <w:jc w:val="both"/>
        <w:rPr>
          <w:rFonts w:ascii="Arial" w:hAnsi="Arial" w:cs="Arial"/>
          <w:b/>
          <w:bCs/>
          <w:sz w:val="22"/>
          <w:szCs w:val="22"/>
          <w:u w:val="single"/>
          <w:lang w:val="el-GR"/>
        </w:rPr>
      </w:pPr>
      <w:r w:rsidRPr="00F004F5">
        <w:rPr>
          <w:rFonts w:ascii="Arial" w:hAnsi="Arial" w:cs="Arial"/>
          <w:b/>
          <w:bCs/>
          <w:sz w:val="22"/>
          <w:szCs w:val="22"/>
          <w:lang w:val="el-GR"/>
        </w:rPr>
        <w:t>Πλ. Ηρώων Πολυτεχνείου 1- Υμηττός</w:t>
      </w:r>
      <w:r w:rsidRPr="00F004F5">
        <w:rPr>
          <w:rFonts w:ascii="Arial" w:hAnsi="Arial" w:cs="Arial"/>
          <w:b/>
          <w:bCs/>
          <w:sz w:val="22"/>
          <w:szCs w:val="22"/>
          <w:u w:val="single"/>
          <w:lang w:val="el-GR"/>
        </w:rPr>
        <w:t xml:space="preserve"> </w:t>
      </w:r>
    </w:p>
    <w:p w14:paraId="4D11DECF" w14:textId="77777777" w:rsidR="00DE3C9C"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ΤΗΛ. 213 2037871</w:t>
      </w:r>
      <w:r>
        <w:rPr>
          <w:rFonts w:ascii="Arial" w:hAnsi="Arial" w:cs="Arial"/>
          <w:b/>
          <w:bCs/>
          <w:sz w:val="22"/>
          <w:szCs w:val="22"/>
          <w:lang w:val="el-GR"/>
        </w:rPr>
        <w:t>,852</w:t>
      </w:r>
    </w:p>
    <w:p w14:paraId="419D8D48" w14:textId="77777777" w:rsidR="00DE3C9C" w:rsidRPr="00F81447" w:rsidRDefault="00DE3C9C" w:rsidP="00DE3C9C">
      <w:pPr>
        <w:ind w:right="284"/>
        <w:jc w:val="both"/>
        <w:rPr>
          <w:rFonts w:ascii="Arial" w:hAnsi="Arial" w:cs="Arial"/>
          <w:b/>
          <w:bCs/>
          <w:sz w:val="22"/>
          <w:szCs w:val="22"/>
          <w:lang w:val="el-GR"/>
        </w:rPr>
      </w:pPr>
      <w:r w:rsidRPr="00F81447">
        <w:rPr>
          <w:rFonts w:ascii="Arial" w:hAnsi="Arial" w:cs="Arial"/>
          <w:b/>
          <w:bCs/>
          <w:sz w:val="22"/>
          <w:szCs w:val="22"/>
          <w:lang w:val="el-GR"/>
        </w:rPr>
        <w:t xml:space="preserve">                                       </w:t>
      </w:r>
      <w:r w:rsidRPr="00F81447">
        <w:rPr>
          <w:rFonts w:ascii="Arial" w:hAnsi="Arial" w:cs="Arial"/>
          <w:b/>
          <w:bCs/>
          <w:sz w:val="22"/>
          <w:szCs w:val="22"/>
          <w:lang w:val="el-GR"/>
        </w:rPr>
        <w:tab/>
        <w:t xml:space="preserve">                 </w:t>
      </w:r>
      <w:r w:rsidRPr="00F81447">
        <w:rPr>
          <w:rFonts w:ascii="Arial" w:hAnsi="Arial" w:cs="Arial"/>
          <w:b/>
          <w:bCs/>
          <w:sz w:val="22"/>
          <w:szCs w:val="22"/>
          <w:lang w:val="el-GR"/>
        </w:rPr>
        <w:tab/>
      </w:r>
    </w:p>
    <w:p w14:paraId="5441D414" w14:textId="77777777" w:rsidR="00DE3C9C" w:rsidRPr="00DE3C9C" w:rsidRDefault="00DE3C9C" w:rsidP="00DE3C9C">
      <w:pPr>
        <w:ind w:left="426"/>
        <w:jc w:val="center"/>
        <w:rPr>
          <w:rFonts w:ascii="Arial" w:hAnsi="Arial" w:cs="Arial"/>
          <w:b/>
          <w:bCs/>
          <w:sz w:val="26"/>
          <w:szCs w:val="26"/>
          <w:u w:val="single"/>
          <w:lang w:val="el-GR"/>
        </w:rPr>
      </w:pPr>
      <w:r w:rsidRPr="00DE3C9C">
        <w:rPr>
          <w:rFonts w:ascii="Arial" w:hAnsi="Arial" w:cs="Arial"/>
          <w:b/>
          <w:bCs/>
          <w:sz w:val="26"/>
          <w:szCs w:val="26"/>
          <w:u w:val="single"/>
          <w:lang w:val="el-GR"/>
        </w:rPr>
        <w:t>ΠΡΟΚΗΡΥΞΗ     ΔΗΜΟΣΙΟΥ   ΠΛΕΙΟΔΟΤΙΚΟΥ ΔΙΑΓΩΝΙΣΜΟΥ</w:t>
      </w:r>
    </w:p>
    <w:p w14:paraId="7C71E3B2" w14:textId="77777777" w:rsidR="00DE3C9C" w:rsidRPr="00DE3C9C" w:rsidRDefault="00DE3C9C" w:rsidP="00DE3C9C">
      <w:pPr>
        <w:rPr>
          <w:rFonts w:ascii="Arial" w:hAnsi="Arial" w:cs="Arial"/>
          <w:b/>
          <w:bCs/>
          <w:sz w:val="24"/>
          <w:szCs w:val="24"/>
          <w:u w:val="single"/>
          <w:lang w:val="el-GR"/>
        </w:rPr>
      </w:pPr>
    </w:p>
    <w:p w14:paraId="38391B1A" w14:textId="3867302D" w:rsidR="00DE3C9C" w:rsidRPr="00DE3C9C" w:rsidRDefault="00DE3C9C" w:rsidP="00DE3C9C">
      <w:pPr>
        <w:jc w:val="both"/>
        <w:rPr>
          <w:rFonts w:ascii="Arial" w:hAnsi="Arial" w:cs="Arial"/>
          <w:sz w:val="24"/>
          <w:szCs w:val="24"/>
          <w:lang w:val="el-GR"/>
        </w:rPr>
      </w:pPr>
      <w:r w:rsidRPr="00DE3C9C">
        <w:rPr>
          <w:rFonts w:ascii="Arial" w:hAnsi="Arial" w:cs="Arial"/>
          <w:sz w:val="24"/>
          <w:szCs w:val="24"/>
          <w:lang w:val="el-GR"/>
        </w:rPr>
        <w:t xml:space="preserve">Για την ανάγκη εκμίσθωσης του κυλικείου του </w:t>
      </w:r>
      <w:r w:rsidR="00CB238F">
        <w:rPr>
          <w:rFonts w:ascii="Arial" w:hAnsi="Arial" w:cs="Arial"/>
          <w:b/>
          <w:bCs/>
          <w:sz w:val="24"/>
          <w:szCs w:val="24"/>
          <w:lang w:val="el-GR"/>
        </w:rPr>
        <w:t>4</w:t>
      </w:r>
      <w:r w:rsidRPr="00DE3C9C">
        <w:rPr>
          <w:rFonts w:ascii="Arial" w:hAnsi="Arial" w:cs="Arial"/>
          <w:b/>
          <w:bCs/>
          <w:sz w:val="24"/>
          <w:szCs w:val="24"/>
          <w:lang w:val="el-GR"/>
        </w:rPr>
        <w:t xml:space="preserve">ου </w:t>
      </w:r>
      <w:r w:rsidR="00CB238F">
        <w:rPr>
          <w:rFonts w:ascii="Arial" w:hAnsi="Arial" w:cs="Arial"/>
          <w:b/>
          <w:bCs/>
          <w:sz w:val="24"/>
          <w:szCs w:val="24"/>
          <w:lang w:val="el-GR"/>
        </w:rPr>
        <w:t>Δημοτικού</w:t>
      </w:r>
      <w:r w:rsidRPr="00DE3C9C">
        <w:rPr>
          <w:rFonts w:ascii="Arial" w:hAnsi="Arial" w:cs="Arial"/>
          <w:b/>
          <w:bCs/>
          <w:sz w:val="24"/>
          <w:szCs w:val="24"/>
          <w:lang w:val="el-GR"/>
        </w:rPr>
        <w:t xml:space="preserve"> Υμηττού</w:t>
      </w:r>
      <w:r w:rsidRPr="00DE3C9C">
        <w:rPr>
          <w:rFonts w:ascii="Arial" w:hAnsi="Arial" w:cs="Arial"/>
          <w:sz w:val="24"/>
          <w:szCs w:val="24"/>
          <w:lang w:val="el-GR"/>
        </w:rPr>
        <w:t xml:space="preserve">, ο Πρόεδρος της Δημοτικής Επιτροπής έχοντας υπόψη:  </w:t>
      </w:r>
    </w:p>
    <w:p w14:paraId="01D17C9B" w14:textId="77777777" w:rsidR="00DE3C9C" w:rsidRPr="00DE3C9C" w:rsidRDefault="00DE3C9C" w:rsidP="00DE3C9C">
      <w:pPr>
        <w:jc w:val="both"/>
        <w:rPr>
          <w:rFonts w:ascii="Arial" w:hAnsi="Arial" w:cs="Arial"/>
          <w:sz w:val="24"/>
          <w:szCs w:val="24"/>
          <w:lang w:val="el-GR"/>
        </w:rPr>
      </w:pPr>
    </w:p>
    <w:p w14:paraId="5CA5F6B6" w14:textId="77777777"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Την ΚΥΑ 64321/Δ4/16-5-2008 (ΦΕΚ 1003/30-5-2008,Τεύχος Β΄) όπως τροποποιήθηκε με την ΚΥΑ 56758/Δ4/24.4.2013 (ΦΕΚ 1131Β/10.5.2013), την ΚΥΑ Φ2/1553/129578/Δ1/4.8.2016 (ΦΕΚ 2646Β/25.08.2016), την ΚΥΑ 45243/ΓΔ4/20.4.2023 (ΦΕΚ 2607Β/21.4.2023) και την ΚΥΑ  153169/ΓΔ4/20.12.2024 (ΦΕΚ 7201Β/30.12.2024) που αφορά  στη λειτουργία κυλικείων δημοσίων σχολείων.</w:t>
      </w:r>
    </w:p>
    <w:p w14:paraId="65F68AFE" w14:textId="77777777" w:rsidR="00DE3C9C" w:rsidRPr="00DE3C9C" w:rsidRDefault="00DE3C9C" w:rsidP="00DE3C9C">
      <w:pPr>
        <w:ind w:left="786"/>
        <w:jc w:val="both"/>
        <w:rPr>
          <w:rFonts w:ascii="Arial" w:hAnsi="Arial" w:cs="Arial"/>
          <w:sz w:val="24"/>
          <w:szCs w:val="24"/>
          <w:lang w:val="el-GR"/>
        </w:rPr>
      </w:pPr>
    </w:p>
    <w:p w14:paraId="3E3F322D" w14:textId="1D9954C1"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 xml:space="preserve">Την υπ. αριθ.  </w:t>
      </w:r>
      <w:r w:rsidRPr="00DE3C9C">
        <w:rPr>
          <w:rFonts w:ascii="Arial" w:hAnsi="Arial" w:cs="Arial"/>
          <w:b/>
          <w:bCs/>
          <w:sz w:val="24"/>
          <w:szCs w:val="24"/>
          <w:lang w:val="el-GR"/>
        </w:rPr>
        <w:t>23</w:t>
      </w:r>
      <w:r w:rsidR="00CB238F">
        <w:rPr>
          <w:rFonts w:ascii="Arial" w:hAnsi="Arial" w:cs="Arial"/>
          <w:b/>
          <w:bCs/>
          <w:sz w:val="24"/>
          <w:szCs w:val="24"/>
          <w:lang w:val="el-GR"/>
        </w:rPr>
        <w:t>4</w:t>
      </w:r>
      <w:r w:rsidRPr="00DE3C9C">
        <w:rPr>
          <w:rFonts w:ascii="Arial" w:hAnsi="Arial" w:cs="Arial"/>
          <w:b/>
          <w:bCs/>
          <w:sz w:val="24"/>
          <w:szCs w:val="24"/>
          <w:lang w:val="el-GR"/>
        </w:rPr>
        <w:t>/2025</w:t>
      </w:r>
      <w:r w:rsidRPr="00DE3C9C">
        <w:rPr>
          <w:rFonts w:ascii="Arial" w:hAnsi="Arial" w:cs="Arial"/>
          <w:sz w:val="24"/>
          <w:szCs w:val="24"/>
          <w:lang w:val="el-GR"/>
        </w:rPr>
        <w:t xml:space="preserve">  Πράξη της Δημοτικής Επιτροπής.</w:t>
      </w:r>
    </w:p>
    <w:p w14:paraId="1974C483" w14:textId="77777777" w:rsidR="00DE3C9C" w:rsidRPr="00DE3C9C" w:rsidRDefault="00DE3C9C" w:rsidP="00DE3C9C">
      <w:pPr>
        <w:jc w:val="both"/>
        <w:rPr>
          <w:rFonts w:ascii="Arial" w:hAnsi="Arial" w:cs="Arial"/>
          <w:sz w:val="24"/>
          <w:szCs w:val="24"/>
          <w:lang w:val="el-GR"/>
        </w:rPr>
      </w:pPr>
    </w:p>
    <w:p w14:paraId="2FA3991A" w14:textId="77777777" w:rsidR="00DE3C9C" w:rsidRPr="00DE3C9C" w:rsidRDefault="00DE3C9C" w:rsidP="00DE3C9C">
      <w:pPr>
        <w:ind w:left="426"/>
        <w:jc w:val="both"/>
        <w:rPr>
          <w:rFonts w:ascii="Arial" w:hAnsi="Arial" w:cs="Arial"/>
          <w:sz w:val="24"/>
          <w:szCs w:val="24"/>
          <w:lang w:val="el-GR"/>
        </w:rPr>
      </w:pPr>
      <w:r w:rsidRPr="00DE3C9C">
        <w:rPr>
          <w:rFonts w:ascii="Arial" w:hAnsi="Arial" w:cs="Arial"/>
          <w:sz w:val="24"/>
          <w:szCs w:val="24"/>
          <w:lang w:val="el-GR"/>
        </w:rPr>
        <w:t>3)</w:t>
      </w:r>
      <w:r w:rsidRPr="00DE3C9C">
        <w:rPr>
          <w:rFonts w:ascii="Arial" w:hAnsi="Arial" w:cs="Arial"/>
          <w:sz w:val="24"/>
          <w:szCs w:val="24"/>
          <w:lang w:val="el-GR"/>
        </w:rPr>
        <w:tab/>
        <w:t>Το γεγονός ότι από τις διατάξεις της προκήρυξης  αυτής δεν προκαλείται πρόσθετη δαπάνη σε βάρος του Κρατικού Προϋπολογισμού.</w:t>
      </w:r>
    </w:p>
    <w:p w14:paraId="3235472C" w14:textId="77777777" w:rsidR="00DE3C9C" w:rsidRPr="00DE3C9C" w:rsidRDefault="00DE3C9C" w:rsidP="00DE3C9C">
      <w:pPr>
        <w:rPr>
          <w:rFonts w:ascii="Arial" w:hAnsi="Arial" w:cs="Arial"/>
          <w:sz w:val="24"/>
          <w:szCs w:val="24"/>
          <w:u w:val="single"/>
          <w:lang w:val="el-GR"/>
        </w:rPr>
      </w:pPr>
    </w:p>
    <w:p w14:paraId="40F83CD3" w14:textId="77777777" w:rsidR="00DE3C9C" w:rsidRPr="00DE3C9C" w:rsidRDefault="00DE3C9C" w:rsidP="00DE3C9C">
      <w:pPr>
        <w:ind w:left="-142"/>
        <w:jc w:val="center"/>
        <w:rPr>
          <w:rFonts w:ascii="Arial" w:hAnsi="Arial" w:cs="Arial"/>
          <w:b/>
          <w:bCs/>
          <w:sz w:val="24"/>
          <w:szCs w:val="24"/>
          <w:u w:val="single"/>
          <w:lang w:val="el-GR"/>
        </w:rPr>
      </w:pPr>
      <w:r w:rsidRPr="00DE3C9C">
        <w:rPr>
          <w:rFonts w:ascii="Arial" w:hAnsi="Arial" w:cs="Arial"/>
          <w:b/>
          <w:bCs/>
          <w:sz w:val="24"/>
          <w:szCs w:val="24"/>
          <w:u w:val="single"/>
          <w:lang w:val="el-GR"/>
        </w:rPr>
        <w:t>ΑΠΟΦΑΣΙΖΟΥΜΕ</w:t>
      </w:r>
    </w:p>
    <w:p w14:paraId="0E423C54" w14:textId="77777777" w:rsidR="00DE3C9C" w:rsidRPr="00DE3C9C" w:rsidRDefault="00DE3C9C" w:rsidP="00DE3C9C">
      <w:pPr>
        <w:ind w:left="-142"/>
        <w:jc w:val="center"/>
        <w:rPr>
          <w:rFonts w:ascii="Arial" w:hAnsi="Arial" w:cs="Arial"/>
          <w:b/>
          <w:bCs/>
          <w:sz w:val="24"/>
          <w:szCs w:val="24"/>
          <w:u w:val="single"/>
          <w:lang w:val="el-GR"/>
        </w:rPr>
      </w:pPr>
    </w:p>
    <w:p w14:paraId="1FF2BB9C"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Α. </w:t>
      </w:r>
      <w:r w:rsidRPr="00B1662B">
        <w:rPr>
          <w:rFonts w:ascii="Arial" w:hAnsi="Arial" w:cs="Arial"/>
          <w:sz w:val="24"/>
          <w:szCs w:val="24"/>
          <w:lang w:val="el-GR"/>
        </w:rPr>
        <w:t xml:space="preserve">Προκηρύσσει δημόσιο πλειοδοτικό διαγωνισμό με σφραγισμένες προσφορές για την ανάδειξη πλειοδότη μίσθωσης του κυλικείου του </w:t>
      </w:r>
      <w:r w:rsidRPr="00B1662B">
        <w:rPr>
          <w:rFonts w:ascii="Arial" w:hAnsi="Arial" w:cs="Arial"/>
          <w:b/>
          <w:bCs/>
          <w:sz w:val="24"/>
          <w:szCs w:val="24"/>
          <w:lang w:val="el-GR"/>
        </w:rPr>
        <w:t>4</w:t>
      </w:r>
      <w:r w:rsidRPr="00B1662B">
        <w:rPr>
          <w:rFonts w:ascii="Arial" w:hAnsi="Arial" w:cs="Arial"/>
          <w:b/>
          <w:bCs/>
          <w:sz w:val="24"/>
          <w:szCs w:val="24"/>
          <w:vertAlign w:val="superscript"/>
          <w:lang w:val="el-GR"/>
        </w:rPr>
        <w:t>ου</w:t>
      </w:r>
      <w:r w:rsidRPr="00B1662B">
        <w:rPr>
          <w:rFonts w:ascii="Arial" w:hAnsi="Arial" w:cs="Arial"/>
          <w:b/>
          <w:bCs/>
          <w:sz w:val="24"/>
          <w:szCs w:val="24"/>
          <w:lang w:val="el-GR"/>
        </w:rPr>
        <w:t xml:space="preserve"> Δημοτικού Υμηττού</w:t>
      </w:r>
      <w:r w:rsidRPr="00B1662B">
        <w:rPr>
          <w:rFonts w:ascii="Arial" w:hAnsi="Arial" w:cs="Arial"/>
          <w:sz w:val="24"/>
          <w:szCs w:val="24"/>
          <w:lang w:val="el-GR"/>
        </w:rPr>
        <w:t>, τον οποίο θα διενεργήσει η Επιτροπή Διενέργειας Διαγωνισμού εκμίσθωσης σχολικών κυλικείων και καλεί τους ενδιαφερόμενους να εκδηλώσουν ενδιαφέρον.</w:t>
      </w:r>
    </w:p>
    <w:p w14:paraId="3E141176" w14:textId="77777777" w:rsidR="00B1662B" w:rsidRPr="00B1662B" w:rsidRDefault="00B1662B" w:rsidP="00B1662B">
      <w:pPr>
        <w:jc w:val="both"/>
        <w:rPr>
          <w:rFonts w:ascii="Arial" w:hAnsi="Arial" w:cs="Arial"/>
          <w:b/>
          <w:bCs/>
          <w:sz w:val="24"/>
          <w:szCs w:val="24"/>
          <w:lang w:val="el-GR"/>
        </w:rPr>
      </w:pPr>
    </w:p>
    <w:p w14:paraId="22EEA1C7"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Β. </w:t>
      </w:r>
      <w:r w:rsidRPr="00B1662B">
        <w:rPr>
          <w:rFonts w:ascii="Arial" w:hAnsi="Arial" w:cs="Arial"/>
          <w:sz w:val="24"/>
          <w:szCs w:val="24"/>
          <w:lang w:val="el-GR"/>
        </w:rPr>
        <w:t>Καθορίζει τους όρους διαγωνισμού ως εξής:</w:t>
      </w:r>
    </w:p>
    <w:p w14:paraId="37C114D4" w14:textId="77777777" w:rsidR="00B1662B" w:rsidRPr="00B1662B" w:rsidRDefault="00B1662B" w:rsidP="00B1662B">
      <w:pPr>
        <w:jc w:val="both"/>
        <w:rPr>
          <w:rFonts w:ascii="Arial" w:hAnsi="Arial" w:cs="Arial"/>
          <w:sz w:val="24"/>
          <w:szCs w:val="24"/>
          <w:lang w:val="el-GR"/>
        </w:rPr>
      </w:pPr>
    </w:p>
    <w:p w14:paraId="0548D213" w14:textId="77777777" w:rsidR="00B1662B" w:rsidRPr="00B1662B" w:rsidRDefault="00B1662B" w:rsidP="00B1662B">
      <w:pPr>
        <w:jc w:val="both"/>
        <w:rPr>
          <w:rFonts w:ascii="Arial" w:hAnsi="Arial" w:cs="Arial"/>
          <w:b/>
          <w:bCs/>
          <w:sz w:val="24"/>
          <w:szCs w:val="24"/>
          <w:u w:val="single"/>
          <w:lang w:val="el-GR"/>
        </w:rPr>
      </w:pPr>
      <w:r w:rsidRPr="00B1662B">
        <w:rPr>
          <w:rFonts w:ascii="Arial" w:hAnsi="Arial" w:cs="Arial"/>
          <w:b/>
          <w:bCs/>
          <w:sz w:val="24"/>
          <w:szCs w:val="24"/>
          <w:lang w:val="el-GR"/>
        </w:rPr>
        <w:t xml:space="preserve">1. </w:t>
      </w:r>
      <w:r w:rsidRPr="00B1662B">
        <w:rPr>
          <w:rFonts w:ascii="Arial" w:hAnsi="Arial" w:cs="Arial"/>
          <w:b/>
          <w:bCs/>
          <w:sz w:val="24"/>
          <w:szCs w:val="24"/>
          <w:u w:val="single"/>
          <w:lang w:val="el-GR"/>
        </w:rPr>
        <w:t>Τόπος και χρόνος του διαγωνισμού</w:t>
      </w:r>
    </w:p>
    <w:p w14:paraId="55AFDA33" w14:textId="4C9F1E6D" w:rsidR="00B1662B" w:rsidRPr="00B1662B" w:rsidRDefault="00B1662B" w:rsidP="00B1662B">
      <w:pPr>
        <w:jc w:val="both"/>
        <w:rPr>
          <w:rFonts w:ascii="Arial" w:hAnsi="Arial" w:cs="Arial"/>
          <w:b/>
          <w:bCs/>
          <w:sz w:val="24"/>
          <w:szCs w:val="24"/>
          <w:lang w:val="el-GR"/>
        </w:rPr>
      </w:pPr>
      <w:r w:rsidRPr="00B1662B">
        <w:rPr>
          <w:rFonts w:ascii="Arial" w:hAnsi="Arial" w:cs="Arial"/>
          <w:sz w:val="24"/>
          <w:szCs w:val="24"/>
          <w:lang w:val="el-GR"/>
        </w:rPr>
        <w:t xml:space="preserve">Ο  διαγωνισμός  </w:t>
      </w:r>
      <w:r w:rsidRPr="00B1662B">
        <w:rPr>
          <w:rFonts w:ascii="Arial" w:hAnsi="Arial" w:cs="Arial"/>
          <w:bCs/>
          <w:sz w:val="24"/>
          <w:szCs w:val="24"/>
          <w:lang w:val="el-GR"/>
        </w:rPr>
        <w:t>και η αποσφράγιση των προσφορών  θα γίνει δημόσια ενώπιον της ορισθείσης τριμελούς Επιτροπής</w:t>
      </w:r>
      <w:r w:rsidRPr="00B1662B">
        <w:rPr>
          <w:rFonts w:ascii="Arial" w:hAnsi="Arial" w:cs="Arial"/>
          <w:sz w:val="24"/>
          <w:szCs w:val="24"/>
          <w:lang w:val="el-GR"/>
        </w:rPr>
        <w:t xml:space="preserve"> στο </w:t>
      </w:r>
      <w:r w:rsidR="00230202">
        <w:rPr>
          <w:rFonts w:ascii="Arial" w:hAnsi="Arial" w:cs="Arial"/>
          <w:b/>
          <w:bCs/>
          <w:sz w:val="24"/>
          <w:szCs w:val="24"/>
          <w:lang w:val="el-GR"/>
        </w:rPr>
        <w:t>Δημοτικό Κατάστημα Υμηττού (πρώην Δημαρχείο Υμηττού), 1</w:t>
      </w:r>
      <w:r w:rsidR="00230202" w:rsidRPr="00230202">
        <w:rPr>
          <w:rFonts w:ascii="Arial" w:hAnsi="Arial" w:cs="Arial"/>
          <w:b/>
          <w:bCs/>
          <w:sz w:val="24"/>
          <w:szCs w:val="24"/>
          <w:vertAlign w:val="superscript"/>
          <w:lang w:val="el-GR"/>
        </w:rPr>
        <w:t>ος</w:t>
      </w:r>
      <w:r w:rsidR="00230202">
        <w:rPr>
          <w:rFonts w:ascii="Arial" w:hAnsi="Arial" w:cs="Arial"/>
          <w:b/>
          <w:bCs/>
          <w:sz w:val="24"/>
          <w:szCs w:val="24"/>
          <w:lang w:val="el-GR"/>
        </w:rPr>
        <w:t xml:space="preserve"> όροφος, Τμήμα Παιδείας</w:t>
      </w:r>
      <w:r w:rsidRPr="00B1662B">
        <w:rPr>
          <w:rFonts w:ascii="Arial" w:hAnsi="Arial" w:cs="Arial"/>
          <w:b/>
          <w:bCs/>
          <w:sz w:val="24"/>
          <w:szCs w:val="24"/>
          <w:lang w:val="el-GR"/>
        </w:rPr>
        <w:t xml:space="preserve"> </w:t>
      </w:r>
      <w:r w:rsidRPr="00B1662B">
        <w:rPr>
          <w:rFonts w:ascii="Arial" w:hAnsi="Arial" w:cs="Arial"/>
          <w:sz w:val="24"/>
          <w:szCs w:val="24"/>
          <w:lang w:val="el-GR"/>
        </w:rPr>
        <w:t xml:space="preserve"> την </w:t>
      </w:r>
      <w:r w:rsidRPr="00B1662B">
        <w:rPr>
          <w:rFonts w:ascii="Arial" w:hAnsi="Arial" w:cs="Arial"/>
          <w:b/>
          <w:bCs/>
          <w:sz w:val="24"/>
          <w:szCs w:val="24"/>
          <w:lang w:val="el-GR"/>
        </w:rPr>
        <w:t>17</w:t>
      </w:r>
      <w:r w:rsidRPr="00B1662B">
        <w:rPr>
          <w:rFonts w:ascii="Arial" w:hAnsi="Arial" w:cs="Arial"/>
          <w:b/>
          <w:bCs/>
          <w:sz w:val="24"/>
          <w:szCs w:val="24"/>
          <w:vertAlign w:val="superscript"/>
          <w:lang w:val="el-GR"/>
        </w:rPr>
        <w:t>η</w:t>
      </w:r>
      <w:r w:rsidRPr="00B1662B">
        <w:rPr>
          <w:rFonts w:ascii="Arial" w:hAnsi="Arial" w:cs="Arial"/>
          <w:b/>
          <w:bCs/>
          <w:sz w:val="24"/>
          <w:szCs w:val="24"/>
          <w:lang w:val="el-GR"/>
        </w:rPr>
        <w:t xml:space="preserve"> Δεκεμβρίου 2025</w:t>
      </w:r>
      <w:r w:rsidRPr="00B1662B">
        <w:rPr>
          <w:rFonts w:ascii="Arial" w:hAnsi="Arial" w:cs="Arial"/>
          <w:sz w:val="24"/>
          <w:szCs w:val="24"/>
          <w:lang w:val="el-GR"/>
        </w:rPr>
        <w:t xml:space="preserve"> ημέρα </w:t>
      </w:r>
      <w:r w:rsidRPr="00B1662B">
        <w:rPr>
          <w:rFonts w:ascii="Arial" w:hAnsi="Arial" w:cs="Arial"/>
          <w:b/>
          <w:bCs/>
          <w:sz w:val="24"/>
          <w:szCs w:val="24"/>
          <w:lang w:val="el-GR"/>
        </w:rPr>
        <w:t>Τετάρτη</w:t>
      </w:r>
      <w:r w:rsidRPr="00B1662B">
        <w:rPr>
          <w:rFonts w:ascii="Arial" w:hAnsi="Arial" w:cs="Arial"/>
          <w:sz w:val="24"/>
          <w:szCs w:val="24"/>
          <w:lang w:val="el-GR"/>
        </w:rPr>
        <w:t xml:space="preserve"> και ώρα </w:t>
      </w:r>
      <w:r w:rsidRPr="00B1662B">
        <w:rPr>
          <w:rFonts w:ascii="Arial" w:hAnsi="Arial" w:cs="Arial"/>
          <w:b/>
          <w:bCs/>
          <w:sz w:val="24"/>
          <w:szCs w:val="24"/>
          <w:lang w:val="el-GR"/>
        </w:rPr>
        <w:t>11:00π.μ.</w:t>
      </w:r>
    </w:p>
    <w:p w14:paraId="5652B250"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Τα δικαιολογητικά θα υποβάλλονται  στην αρμόδια  για τη διενέργεια του Διαγωνισμού  Επιτροπή</w:t>
      </w:r>
      <w:r w:rsidRPr="00B1662B">
        <w:rPr>
          <w:rFonts w:ascii="Arial" w:hAnsi="Arial" w:cs="Arial"/>
          <w:b/>
          <w:bCs/>
          <w:sz w:val="24"/>
          <w:szCs w:val="24"/>
          <w:lang w:val="el-GR"/>
        </w:rPr>
        <w:t xml:space="preserve">  έως την 17</w:t>
      </w:r>
      <w:r w:rsidRPr="00B1662B">
        <w:rPr>
          <w:rFonts w:ascii="Arial" w:hAnsi="Arial" w:cs="Arial"/>
          <w:b/>
          <w:bCs/>
          <w:sz w:val="24"/>
          <w:szCs w:val="24"/>
          <w:vertAlign w:val="superscript"/>
          <w:lang w:val="el-GR"/>
        </w:rPr>
        <w:t>η</w:t>
      </w:r>
      <w:r w:rsidRPr="00B1662B">
        <w:rPr>
          <w:rFonts w:ascii="Arial" w:hAnsi="Arial" w:cs="Arial"/>
          <w:b/>
          <w:bCs/>
          <w:sz w:val="24"/>
          <w:szCs w:val="24"/>
          <w:lang w:val="el-GR"/>
        </w:rPr>
        <w:t xml:space="preserve"> Δεκεμβρίου 2025 ημέρα Τετάρτη και ώρα 10:30 π.μ.  </w:t>
      </w:r>
      <w:r w:rsidRPr="00B1662B">
        <w:rPr>
          <w:rFonts w:ascii="Arial" w:hAnsi="Arial" w:cs="Arial"/>
          <w:sz w:val="24"/>
          <w:szCs w:val="24"/>
          <w:lang w:val="el-GR"/>
        </w:rPr>
        <w:t>και θα πρωτοκολλούνται στο πρωτόκολλο του Δήμου.</w:t>
      </w:r>
    </w:p>
    <w:p w14:paraId="3D8F9475" w14:textId="77777777" w:rsidR="00B1662B" w:rsidRPr="00B1662B" w:rsidRDefault="00B1662B" w:rsidP="00B1662B">
      <w:pPr>
        <w:jc w:val="both"/>
        <w:rPr>
          <w:rFonts w:ascii="Arial" w:hAnsi="Arial" w:cs="Arial"/>
          <w:b/>
          <w:bCs/>
          <w:sz w:val="24"/>
          <w:szCs w:val="24"/>
          <w:lang w:val="el-GR"/>
        </w:rPr>
      </w:pPr>
    </w:p>
    <w:p w14:paraId="483F2DD6"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2. </w:t>
      </w:r>
      <w:r w:rsidRPr="00B1662B">
        <w:rPr>
          <w:rFonts w:ascii="Arial" w:hAnsi="Arial" w:cs="Arial"/>
          <w:b/>
          <w:bCs/>
          <w:sz w:val="24"/>
          <w:szCs w:val="24"/>
          <w:u w:val="single"/>
          <w:lang w:val="el-GR"/>
        </w:rPr>
        <w:t>Δικαίωμα συμμετοχής έχουν</w:t>
      </w:r>
    </w:p>
    <w:p w14:paraId="3ACE42B5"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α) Φυσικά πρόσωπα καθώς και δημοτικά νομικά πρόσωπα.</w:t>
      </w:r>
    </w:p>
    <w:p w14:paraId="15E1FD0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β) Πολίτες των κρατών – μελών της Ευρωπαϊκής Ένωσης, γνώστες της Ελληνικής γλώσσας.</w:t>
      </w:r>
    </w:p>
    <w:p w14:paraId="19B50F9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lastRenderedPageBreak/>
        <w:t>Το επίπεδο γλωσσομάθειάς τους για την καλή εκτέλεση των καθηκόντων τους διαπιστώνεται από την Επιτροπή διενέργειας του διαγωνισμού.</w:t>
      </w:r>
    </w:p>
    <w:p w14:paraId="52242571" w14:textId="77777777" w:rsidR="00B1662B" w:rsidRPr="00B1662B" w:rsidRDefault="00B1662B" w:rsidP="00B1662B">
      <w:pPr>
        <w:jc w:val="both"/>
        <w:rPr>
          <w:rFonts w:ascii="Arial" w:hAnsi="Arial" w:cs="Arial"/>
          <w:b/>
          <w:bCs/>
          <w:sz w:val="24"/>
          <w:szCs w:val="24"/>
          <w:lang w:val="el-GR"/>
        </w:rPr>
      </w:pPr>
    </w:p>
    <w:p w14:paraId="4FBD371E"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Δε γίνονται δεκτοί στο διαγωνισμό</w:t>
      </w:r>
    </w:p>
    <w:p w14:paraId="28F8564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α) Όσοι απασχολούνται στο δημόσιο ή σε Ν.Π.Δ.Δ. με οποιαδήποτε εργασιακή σχέση.</w:t>
      </w:r>
    </w:p>
    <w:p w14:paraId="5A1306EF"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β) Συνταξιούχοι.</w:t>
      </w:r>
    </w:p>
    <w:p w14:paraId="26FDE58E"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γ) Όσοι έχουν κώλυμα διορισμού στο Δημόσιο σύμφωνα με τα άρθρα 4, (παρ. 1, 2, 3 και 4), 5, 7, 8 και 9 του ν. 3528/2007 ΦΕΚ 26 τ.Α΄/9.2.07.</w:t>
      </w:r>
    </w:p>
    <w:p w14:paraId="755C2D2F"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δ) Όσοι είναι ανάδοχοι εκμετάλλευσης άλλου κυλικείου Δημόσιου ή Ιδιωτικού Σχολείου. 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έναρξη ισχύος της σύμβασης του εν λόγω διαγωνισμού.</w:t>
      </w:r>
    </w:p>
    <w:p w14:paraId="6C3E518B" w14:textId="77777777" w:rsidR="00B1662B" w:rsidRPr="00B1662B" w:rsidRDefault="00B1662B" w:rsidP="00B1662B">
      <w:pPr>
        <w:jc w:val="both"/>
        <w:rPr>
          <w:rFonts w:ascii="Arial" w:hAnsi="Arial" w:cs="Arial"/>
          <w:b/>
          <w:bCs/>
          <w:sz w:val="24"/>
          <w:szCs w:val="24"/>
          <w:lang w:val="el-GR"/>
        </w:rPr>
      </w:pPr>
    </w:p>
    <w:p w14:paraId="2DCB29DF" w14:textId="77777777" w:rsidR="00B1662B" w:rsidRPr="00B1662B" w:rsidRDefault="00B1662B" w:rsidP="00B1662B">
      <w:pPr>
        <w:jc w:val="both"/>
        <w:rPr>
          <w:rFonts w:ascii="Arial" w:hAnsi="Arial" w:cs="Arial"/>
          <w:b/>
          <w:bCs/>
          <w:sz w:val="24"/>
          <w:szCs w:val="24"/>
          <w:u w:val="single"/>
          <w:lang w:val="el-GR"/>
        </w:rPr>
      </w:pPr>
      <w:r w:rsidRPr="00B1662B">
        <w:rPr>
          <w:rFonts w:ascii="Arial" w:hAnsi="Arial" w:cs="Arial"/>
          <w:b/>
          <w:bCs/>
          <w:sz w:val="24"/>
          <w:szCs w:val="24"/>
          <w:lang w:val="el-GR"/>
        </w:rPr>
        <w:t xml:space="preserve">3. </w:t>
      </w:r>
      <w:r w:rsidRPr="00B1662B">
        <w:rPr>
          <w:rFonts w:ascii="Arial" w:hAnsi="Arial" w:cs="Arial"/>
          <w:b/>
          <w:bCs/>
          <w:sz w:val="24"/>
          <w:szCs w:val="24"/>
          <w:u w:val="single"/>
          <w:lang w:val="el-GR"/>
        </w:rPr>
        <w:t>Δικαιολογητικά συμμετοχής</w:t>
      </w:r>
    </w:p>
    <w:p w14:paraId="66122AE6"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α) </w:t>
      </w:r>
      <w:r w:rsidRPr="00B1662B">
        <w:rPr>
          <w:rFonts w:ascii="Arial" w:hAnsi="Arial" w:cs="Arial"/>
          <w:sz w:val="24"/>
          <w:szCs w:val="24"/>
          <w:lang w:val="el-GR"/>
        </w:rPr>
        <w:t>Έγγραφη αίτηση με πλήρη στοιχεία του διαγωνιζομένου</w:t>
      </w:r>
      <w:r w:rsidRPr="00B1662B">
        <w:rPr>
          <w:rFonts w:ascii="Arial" w:hAnsi="Arial" w:cs="Arial"/>
          <w:b/>
          <w:bCs/>
          <w:sz w:val="24"/>
          <w:szCs w:val="24"/>
          <w:lang w:val="el-GR"/>
        </w:rPr>
        <w:t>.</w:t>
      </w:r>
    </w:p>
    <w:p w14:paraId="6204A00E"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β) </w:t>
      </w:r>
      <w:r w:rsidRPr="00B1662B">
        <w:rPr>
          <w:rFonts w:ascii="Arial" w:hAnsi="Arial" w:cs="Arial"/>
          <w:sz w:val="24"/>
          <w:szCs w:val="24"/>
          <w:lang w:val="el-GR"/>
        </w:rPr>
        <w:t>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Τυχόν διόρθωση μονογράφεται από τον ενδιαφερόμενο.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14:paraId="667D2581" w14:textId="77777777" w:rsidR="00B1662B" w:rsidRPr="00B1662B" w:rsidRDefault="00B1662B" w:rsidP="00B1662B">
      <w:pPr>
        <w:jc w:val="both"/>
        <w:rPr>
          <w:rFonts w:ascii="Arial" w:hAnsi="Arial" w:cs="Arial"/>
          <w:sz w:val="24"/>
          <w:szCs w:val="24"/>
          <w:lang w:val="el-GR"/>
        </w:rPr>
      </w:pPr>
      <w:r w:rsidRPr="00B1662B">
        <w:rPr>
          <w:rFonts w:ascii="Arial" w:hAnsi="Arial" w:cs="Arial"/>
          <w:b/>
          <w:sz w:val="22"/>
          <w:szCs w:val="24"/>
          <w:lang w:val="el-GR"/>
        </w:rPr>
        <w:t>Ο</w:t>
      </w:r>
      <w:r w:rsidRPr="00B1662B">
        <w:rPr>
          <w:rFonts w:ascii="Arial" w:hAnsi="Arial" w:cs="Arial"/>
          <w:bCs/>
          <w:sz w:val="22"/>
          <w:szCs w:val="24"/>
          <w:lang w:val="el-GR"/>
        </w:rPr>
        <w:t xml:space="preserve"> </w:t>
      </w:r>
      <w:r w:rsidRPr="00B1662B">
        <w:rPr>
          <w:rFonts w:ascii="Arial" w:hAnsi="Arial" w:cs="Arial"/>
          <w:b/>
          <w:sz w:val="22"/>
          <w:szCs w:val="24"/>
          <w:lang w:val="el-GR"/>
        </w:rPr>
        <w:t>αριθμός μαθητών της σχολικής μονάδας είναι 244.</w:t>
      </w:r>
      <w:r w:rsidRPr="00B1662B">
        <w:rPr>
          <w:rFonts w:ascii="Arial" w:hAnsi="Arial" w:cs="Arial"/>
          <w:sz w:val="24"/>
          <w:szCs w:val="24"/>
          <w:lang w:val="el-GR"/>
        </w:rPr>
        <w:t xml:space="preserve"> </w:t>
      </w:r>
      <w:r w:rsidRPr="00B1662B">
        <w:rPr>
          <w:rFonts w:ascii="Arial" w:hAnsi="Arial" w:cs="Arial"/>
          <w:bCs/>
          <w:sz w:val="22"/>
          <w:szCs w:val="24"/>
          <w:lang w:val="el-GR"/>
        </w:rPr>
        <w:t>Ως ελάχιστο όριο προσφοράς  ορίζονται το</w:t>
      </w:r>
      <w:r w:rsidRPr="00B1662B">
        <w:rPr>
          <w:rFonts w:ascii="Arial" w:hAnsi="Arial" w:cs="Arial"/>
          <w:b/>
          <w:bCs/>
          <w:sz w:val="24"/>
          <w:szCs w:val="24"/>
          <w:lang w:val="el-GR"/>
        </w:rPr>
        <w:t xml:space="preserve"> ένα ευρώ και εξήντα λεπτά (1,60€) ανά μαθητή </w:t>
      </w:r>
      <w:r w:rsidRPr="00B1662B">
        <w:rPr>
          <w:rFonts w:ascii="Arial" w:hAnsi="Arial" w:cs="Arial"/>
          <w:sz w:val="24"/>
          <w:szCs w:val="24"/>
          <w:lang w:val="el-GR"/>
        </w:rPr>
        <w:t>ετησίως (189 εργάσιμες ημέρες). (Σε σχολεία Α/θμιας και Δ/θμιας Εκπαίδευσης, με αριθμό μαθητών μικρότερο των 250, η Δημοτική Επιτροπή έχει τη δυνατότητα το ελάχιστο ποσό προσφοράς να το μειώνει μέχρι και 50% για σχολεία Β/θμιας Εκπαίδευσης και μέχρι 60% για σχολεία Α/θμιας Εκπαίδευσης.)</w:t>
      </w:r>
    </w:p>
    <w:p w14:paraId="6A14BFB2"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γ) </w:t>
      </w:r>
      <w:r w:rsidRPr="00B1662B">
        <w:rPr>
          <w:rFonts w:ascii="Arial" w:hAnsi="Arial" w:cs="Arial"/>
          <w:sz w:val="24"/>
          <w:szCs w:val="24"/>
          <w:lang w:val="el-GR"/>
        </w:rPr>
        <w:t>Πιστοποιητικό προϋπηρεσίας σε εκμίσθωση σχολικού κυλικείου από τον Δήμο ή τη Σχολική Επιτροπή, όπου αυτή υφίσταται.</w:t>
      </w:r>
    </w:p>
    <w:p w14:paraId="390AF6D7"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δ) </w:t>
      </w:r>
      <w:r w:rsidRPr="00B1662B">
        <w:rPr>
          <w:rFonts w:ascii="Arial" w:hAnsi="Arial" w:cs="Arial"/>
          <w:sz w:val="24"/>
          <w:szCs w:val="24"/>
          <w:lang w:val="el-GR"/>
        </w:rPr>
        <w:t>Πιστοποιητικό πολυτεκνίας από τον αρμόδιο φορέα.</w:t>
      </w:r>
    </w:p>
    <w:p w14:paraId="74AC7483"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ε</w:t>
      </w:r>
      <w:r w:rsidRPr="00B1662B">
        <w:rPr>
          <w:rFonts w:ascii="Arial" w:hAnsi="Arial" w:cs="Arial"/>
          <w:sz w:val="24"/>
          <w:szCs w:val="24"/>
          <w:lang w:val="el-GR"/>
        </w:rPr>
        <w:t>) Πιστοποιητικό φορολογικής και ασφαλιστικής ενημερότητας.</w:t>
      </w:r>
    </w:p>
    <w:p w14:paraId="16FEC0B3"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στ) </w:t>
      </w:r>
      <w:r w:rsidRPr="00B1662B">
        <w:rPr>
          <w:rFonts w:ascii="Arial" w:hAnsi="Arial" w:cs="Arial"/>
          <w:sz w:val="24"/>
          <w:szCs w:val="24"/>
          <w:lang w:val="el-GR"/>
        </w:rPr>
        <w:t>Πιστοποιητικό Εισαγγελίας ότι δεν είναι φυγόποινος ή φυγόδικος. (Δεν απαιτείται για δημοτικά νομικά πρόσωπα)</w:t>
      </w:r>
    </w:p>
    <w:p w14:paraId="46335749"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ζ</w:t>
      </w:r>
      <w:r w:rsidRPr="00B1662B">
        <w:rPr>
          <w:rFonts w:ascii="Arial" w:hAnsi="Arial" w:cs="Arial"/>
          <w:sz w:val="24"/>
          <w:szCs w:val="24"/>
          <w:lang w:val="el-GR"/>
        </w:rPr>
        <w:t>) Πιστοποιητικό Ποινικού Μητρώου. (Δεν απαιτείται για δημοτικά νομικά πρόσωπα)</w:t>
      </w:r>
    </w:p>
    <w:p w14:paraId="3AA87791"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η) </w:t>
      </w:r>
      <w:r w:rsidRPr="00B1662B">
        <w:rPr>
          <w:rFonts w:ascii="Arial" w:hAnsi="Arial" w:cs="Arial"/>
          <w:b/>
          <w:bCs/>
          <w:sz w:val="24"/>
          <w:szCs w:val="24"/>
          <w:u w:val="single"/>
          <w:lang w:val="el-GR"/>
        </w:rPr>
        <w:t>Εγγυητική επιστολή</w:t>
      </w:r>
      <w:r w:rsidRPr="00B1662B">
        <w:rPr>
          <w:rFonts w:ascii="Arial" w:hAnsi="Arial" w:cs="Arial"/>
          <w:b/>
          <w:bCs/>
          <w:sz w:val="24"/>
          <w:szCs w:val="24"/>
          <w:lang w:val="el-GR"/>
        </w:rPr>
        <w:t xml:space="preserve"> </w:t>
      </w:r>
      <w:r w:rsidRPr="00B1662B">
        <w:rPr>
          <w:rFonts w:ascii="Arial" w:hAnsi="Arial" w:cs="Arial"/>
          <w:sz w:val="24"/>
          <w:szCs w:val="24"/>
          <w:lang w:val="el-GR"/>
        </w:rPr>
        <w:t>τουλάχιστον</w:t>
      </w:r>
      <w:r w:rsidRPr="00B1662B">
        <w:rPr>
          <w:rFonts w:ascii="Arial" w:hAnsi="Arial" w:cs="Arial"/>
          <w:b/>
          <w:bCs/>
          <w:sz w:val="24"/>
          <w:szCs w:val="24"/>
          <w:lang w:val="el-GR"/>
        </w:rPr>
        <w:t xml:space="preserve"> πεντακόσια (500,00€) Ευρώ ως εγγύηση.</w:t>
      </w:r>
    </w:p>
    <w:p w14:paraId="6BFFCCAA"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Η εγγύηση αυτή θα επιστραφεί στον ενδιαφερόμενο μετά την κατακύρωση του διαγωνισμού πλην αυτού στον οποίο θα κατακυρωθεί η παραχώρηση του κυλικείου ο οποίος πρέπει να καταβάλει συμπληρωματικά αντίστοιχο ποσό ή εγγυητική επιστολή που να καλύπτει συνολικά το τριάντα τοις εκατό (30%) του ετήσιου μισθώματος ως εγγύηση καλής εκτέλεσης της σύμβασης.</w:t>
      </w:r>
    </w:p>
    <w:p w14:paraId="4F5B918A"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Το ποσό αυτό ή η εγγυητική επιστολή παρακρατείται καθ’ όλη τη διάρκεια της σύμβασης και επιστρέφεται μετά τη λήξη της άτοκα, πλην της περιπτώσεως καταγγελίας ή προώρου λήξης της σύμβασης, οπότε καταπίπτει υπέρ του Δήμου.</w:t>
      </w:r>
    </w:p>
    <w:p w14:paraId="06EB37AC"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θ) </w:t>
      </w:r>
      <w:r w:rsidRPr="00B1662B">
        <w:rPr>
          <w:rFonts w:ascii="Arial" w:hAnsi="Arial" w:cs="Arial"/>
          <w:sz w:val="24"/>
          <w:szCs w:val="24"/>
          <w:lang w:val="el-GR"/>
        </w:rPr>
        <w:t xml:space="preserve">Υπεύθυνη δήλωση του ν. 1599/1986 ότι δεν είναι ανάδοχος εκμετάλλευσης άλλου Κυλικείου δημόσιου ή ιδιωτικού σχολείου ή ότι εμπίπτει στην εξαίρεση </w:t>
      </w:r>
      <w:r w:rsidRPr="00B1662B">
        <w:rPr>
          <w:rFonts w:ascii="Arial" w:hAnsi="Arial" w:cs="Arial"/>
          <w:sz w:val="24"/>
          <w:szCs w:val="24"/>
          <w:lang w:val="el-GR"/>
        </w:rPr>
        <w:lastRenderedPageBreak/>
        <w:t>της παρ. 3δ) της Κ.Υ.Α. 64321/Δ4/16.05.2008 (Φ.Ε.Κ. 1003 /30.05.2008 τεύχος Β) σύμφωνα με τη οποία γίνονται δεκτοί στο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(Δεν απαιτείται για δημοτικά νομικά πρόσωπα)</w:t>
      </w:r>
    </w:p>
    <w:p w14:paraId="08C3817A"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ι)</w:t>
      </w:r>
      <w:r w:rsidRPr="00B1662B">
        <w:rPr>
          <w:rFonts w:ascii="Arial" w:hAnsi="Arial" w:cs="Arial"/>
          <w:sz w:val="24"/>
          <w:szCs w:val="24"/>
          <w:lang w:val="el-GR"/>
        </w:rPr>
        <w:t xml:space="preserve"> πιστοποιητικό δημόσιας αρχής από το οποίο να προκύπτει η ιδιότητα γονέα μονογονεϊκής οικογένειας.</w:t>
      </w:r>
    </w:p>
    <w:p w14:paraId="4F4ADD71"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ια) </w:t>
      </w:r>
      <w:r w:rsidRPr="00B1662B">
        <w:rPr>
          <w:rFonts w:ascii="Arial" w:hAnsi="Arial" w:cs="Arial"/>
          <w:sz w:val="24"/>
          <w:szCs w:val="24"/>
          <w:lang w:val="el-GR"/>
        </w:rPr>
        <w:t>πιστοποιητικό του ΕΦΕΤ, ΕΟΠΠΕΠ ή άλλων εναλλακτικών σχημάτων (ΕΣΥΔ).</w:t>
      </w:r>
    </w:p>
    <w:p w14:paraId="061E13C4" w14:textId="77777777" w:rsidR="00B1662B" w:rsidRPr="00B1662B" w:rsidRDefault="00B1662B" w:rsidP="00B1662B">
      <w:pPr>
        <w:jc w:val="both"/>
        <w:rPr>
          <w:rFonts w:ascii="Arial" w:hAnsi="Arial" w:cs="Arial"/>
          <w:b/>
          <w:bCs/>
          <w:sz w:val="24"/>
          <w:szCs w:val="24"/>
          <w:lang w:val="el-GR"/>
        </w:rPr>
      </w:pPr>
    </w:p>
    <w:p w14:paraId="4AE90644"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Για τα δημοτικά νομικά πρόσωπα απαιτείται επιπλέον αποδεικτικό έγγραφο του εξουσιοδοτουμένου να συμμετάσχει στο διαγωνισμό ατόμου. Τα δημοτικά πρόσωπα που συμμετέχουν, πρέπει να έχουν τη δυνατότητα λειτουργίας σχολικών κυλικείων εκ του καταστατικού τους.</w:t>
      </w:r>
    </w:p>
    <w:p w14:paraId="68A24427" w14:textId="77777777" w:rsidR="00B1662B" w:rsidRPr="00B1662B" w:rsidRDefault="00B1662B" w:rsidP="00B1662B">
      <w:pPr>
        <w:jc w:val="both"/>
        <w:rPr>
          <w:rFonts w:ascii="Arial" w:hAnsi="Arial" w:cs="Arial"/>
          <w:b/>
          <w:bCs/>
          <w:sz w:val="24"/>
          <w:szCs w:val="24"/>
          <w:lang w:val="el-GR"/>
        </w:rPr>
      </w:pPr>
    </w:p>
    <w:p w14:paraId="341D8A20"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4. </w:t>
      </w:r>
      <w:r w:rsidRPr="00B1662B">
        <w:rPr>
          <w:rFonts w:ascii="Arial" w:hAnsi="Arial" w:cs="Arial"/>
          <w:b/>
          <w:bCs/>
          <w:sz w:val="24"/>
          <w:szCs w:val="24"/>
          <w:u w:val="single"/>
          <w:lang w:val="el-GR"/>
        </w:rPr>
        <w:t>Τρόπος επιλογής μισθωτή και ανάθεσης εκμετάλλευσης του κυλικείου</w:t>
      </w:r>
      <w:r w:rsidRPr="00B1662B">
        <w:rPr>
          <w:rFonts w:ascii="Arial" w:hAnsi="Arial" w:cs="Arial"/>
          <w:b/>
          <w:bCs/>
          <w:sz w:val="24"/>
          <w:szCs w:val="24"/>
          <w:lang w:val="el-GR"/>
        </w:rPr>
        <w:t>:</w:t>
      </w:r>
    </w:p>
    <w:p w14:paraId="6C48AE10"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Η ανάθεση από τη Δημοτική Επιτροπή της λειτουργίας και εκμετάλλευσης των κυλικείων των δημοσίων σχολείων Πρωτοβάθμιας και Δευτεροβάθμιας Εκπαίδευσης γίνεται μόνον κατόπιν διαγωνισμού σε συνάρτηση με: </w:t>
      </w:r>
    </w:p>
    <w:p w14:paraId="3B4A7DBF" w14:textId="77777777" w:rsidR="00B1662B" w:rsidRPr="00B1662B" w:rsidRDefault="00B1662B" w:rsidP="00B1662B">
      <w:pPr>
        <w:rPr>
          <w:rFonts w:ascii="Arial" w:hAnsi="Arial" w:cs="Arial"/>
          <w:sz w:val="24"/>
          <w:szCs w:val="24"/>
          <w:lang w:val="el-GR"/>
        </w:rPr>
      </w:pPr>
      <w:r w:rsidRPr="00B1662B">
        <w:rPr>
          <w:rFonts w:ascii="Arial" w:hAnsi="Arial" w:cs="Arial"/>
          <w:sz w:val="24"/>
          <w:szCs w:val="24"/>
          <w:lang w:val="el-GR"/>
        </w:rPr>
        <w:t>α) την τιμή της προσφοράς,</w:t>
      </w:r>
      <w:r w:rsidRPr="00B1662B">
        <w:rPr>
          <w:rFonts w:ascii="Arial" w:hAnsi="Arial" w:cs="Arial"/>
          <w:sz w:val="24"/>
          <w:szCs w:val="24"/>
          <w:lang w:val="el-GR"/>
        </w:rPr>
        <w:br/>
        <w:t>β) την προϋπηρεσία σε μίσθωση σχολικού κυλικείου,</w:t>
      </w:r>
      <w:r w:rsidRPr="00B1662B">
        <w:rPr>
          <w:rFonts w:ascii="Arial" w:hAnsi="Arial" w:cs="Arial"/>
          <w:sz w:val="24"/>
          <w:szCs w:val="24"/>
          <w:lang w:val="el-GR"/>
        </w:rPr>
        <w:br/>
        <w:t>γ) την πολυτεκνική ιδιότητα του ιδίου ή και προερχόμενου από πολυτεκνική οικογένεια,</w:t>
      </w:r>
      <w:r w:rsidRPr="00B1662B">
        <w:rPr>
          <w:rFonts w:ascii="Arial" w:hAnsi="Arial" w:cs="Arial"/>
          <w:sz w:val="24"/>
          <w:szCs w:val="24"/>
          <w:lang w:val="el-GR"/>
        </w:rPr>
        <w:br/>
        <w:t>δ) την μονογονεϊκή ιδιότητα,</w:t>
      </w:r>
      <w:r w:rsidRPr="00B1662B">
        <w:rPr>
          <w:rFonts w:ascii="Arial" w:hAnsi="Arial" w:cs="Arial"/>
          <w:sz w:val="24"/>
          <w:szCs w:val="24"/>
          <w:lang w:val="el-GR"/>
        </w:rPr>
        <w:br/>
        <w:t xml:space="preserve">ε) την πιστοποίηση του ΕΦΕΤ, την πιστοποίηση είτε μέσω του ΕΟΠΠΕΠ είτε μέσω εναλλακτικών σχημάτων (ΕΣΥΔ). </w:t>
      </w:r>
    </w:p>
    <w:p w14:paraId="33C6CB73" w14:textId="77777777" w:rsidR="00B1662B" w:rsidRPr="00B1662B" w:rsidRDefault="00B1662B" w:rsidP="00B1662B">
      <w:pPr>
        <w:jc w:val="both"/>
        <w:rPr>
          <w:rFonts w:ascii="Arial" w:hAnsi="Arial" w:cs="Arial"/>
          <w:b/>
          <w:bCs/>
          <w:sz w:val="24"/>
          <w:szCs w:val="24"/>
          <w:lang w:val="el-GR"/>
        </w:rPr>
      </w:pPr>
    </w:p>
    <w:p w14:paraId="6C77C40E"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Η μοριοδότηση στις περιπτώσεις α,β,γ,δ,ε γίνεται ως εξής: </w:t>
      </w:r>
    </w:p>
    <w:p w14:paraId="49A93FA7"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Ι. </w:t>
      </w:r>
      <w:r w:rsidRPr="00B1662B">
        <w:rPr>
          <w:rFonts w:ascii="Arial" w:hAnsi="Arial" w:cs="Arial"/>
          <w:sz w:val="24"/>
          <w:szCs w:val="24"/>
          <w:lang w:val="el-GR"/>
        </w:rPr>
        <w:t>Όση είναι η προσφορά τόσα θα είναι και τα μόρια, δηλαδή ,για κάθε μονάδα (ευρώ) προσφοράς υπολογίζεται ένα (01)μόριο.</w:t>
      </w:r>
      <w:r w:rsidRPr="00B1662B">
        <w:rPr>
          <w:rFonts w:ascii="Arial" w:hAnsi="Arial" w:cs="Arial"/>
          <w:b/>
          <w:bCs/>
          <w:sz w:val="24"/>
          <w:szCs w:val="24"/>
          <w:lang w:val="el-GR"/>
        </w:rPr>
        <w:t xml:space="preserve"> </w:t>
      </w:r>
    </w:p>
    <w:p w14:paraId="7CFBB92A"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ΙΙ. </w:t>
      </w:r>
      <w:r w:rsidRPr="00B1662B">
        <w:rPr>
          <w:rFonts w:ascii="Arial" w:hAnsi="Arial" w:cs="Arial"/>
          <w:sz w:val="24"/>
          <w:szCs w:val="24"/>
          <w:lang w:val="el-GR"/>
        </w:rPr>
        <w:t xml:space="preserve">Για κάθε χρόνο προϋπηρεσίας σε εκμίσθωση σχολικού κυλικείου υπολογίζεται ένα (1) μόριο. Το σύνολο των μορίων λόγω προϋπηρεσίας δεν μπορεί να υπερβαίνει τα οκτώ (09). </w:t>
      </w:r>
    </w:p>
    <w:p w14:paraId="5FFB75BE"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ΙΙΙ.</w:t>
      </w:r>
      <w:r w:rsidRPr="00B1662B">
        <w:rPr>
          <w:rFonts w:ascii="Arial" w:hAnsi="Arial" w:cs="Arial"/>
          <w:sz w:val="24"/>
          <w:szCs w:val="24"/>
          <w:lang w:val="el-GR"/>
        </w:rPr>
        <w:t>Για την πολυτεκνική ιδιότητα υπολογίζονται μόρια ως ακολούθως:</w:t>
      </w:r>
      <w:r w:rsidRPr="00B1662B">
        <w:rPr>
          <w:rFonts w:ascii="Arial" w:hAnsi="Arial" w:cs="Arial"/>
          <w:b/>
          <w:bCs/>
          <w:sz w:val="24"/>
          <w:szCs w:val="24"/>
          <w:lang w:val="el-GR"/>
        </w:rPr>
        <w:t xml:space="preserve"> </w:t>
      </w:r>
    </w:p>
    <w:p w14:paraId="4CE0F308"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 Πολύτεκνος υποψήφιος εκμεταλλευτής κυλικείου πέντε (05) μόρια </w:t>
      </w:r>
    </w:p>
    <w:p w14:paraId="6CD86128"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 Υποψήφιος εκμεταλλευτής κυλικείου προερχόμενος από πολυτεκνική οικογένεια τρία (03) μόρια </w:t>
      </w:r>
    </w:p>
    <w:p w14:paraId="441420E9"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ΙV.</w:t>
      </w:r>
      <w:r w:rsidRPr="00B1662B">
        <w:rPr>
          <w:rFonts w:ascii="Arial" w:hAnsi="Arial" w:cs="Arial"/>
          <w:sz w:val="24"/>
          <w:szCs w:val="24"/>
          <w:lang w:val="el-GR"/>
        </w:rPr>
        <w:t xml:space="preserve"> Μονογονεϊκή ιδιότητα: τέσσερα (04) μόρια </w:t>
      </w:r>
    </w:p>
    <w:p w14:paraId="533F5B57"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V.</w:t>
      </w:r>
      <w:r w:rsidRPr="00B1662B">
        <w:rPr>
          <w:rFonts w:ascii="Arial" w:hAnsi="Arial" w:cs="Arial"/>
          <w:sz w:val="24"/>
          <w:szCs w:val="24"/>
          <w:lang w:val="el-GR"/>
        </w:rPr>
        <w:t xml:space="preserve"> Πιστοποιημένος από τον ΕΦΕΤ υποψήφιος εκμεταλλευτής κυλικείου: επιπλέον ένα (01) μόριο </w:t>
      </w:r>
    </w:p>
    <w:p w14:paraId="40A00A7F"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VI.</w:t>
      </w:r>
      <w:r w:rsidRPr="00B1662B">
        <w:rPr>
          <w:rFonts w:ascii="Arial" w:hAnsi="Arial" w:cs="Arial"/>
          <w:sz w:val="24"/>
          <w:szCs w:val="24"/>
          <w:lang w:val="el-GR"/>
        </w:rPr>
        <w:t xml:space="preserve"> Πιστοποιημένος είτε μέσω ΕΟΠΠΕΠ είτε μέσω εναλλακτικών σχημάτων (ΕΣΥΔ): δεκαπέντε (15)μόρια.</w:t>
      </w:r>
    </w:p>
    <w:p w14:paraId="56BF8792" w14:textId="77777777" w:rsidR="00B1662B" w:rsidRPr="00B1662B" w:rsidRDefault="00B1662B" w:rsidP="00B1662B">
      <w:pPr>
        <w:jc w:val="both"/>
        <w:rPr>
          <w:rFonts w:ascii="Arial" w:hAnsi="Arial" w:cs="Arial"/>
          <w:b/>
          <w:bCs/>
          <w:sz w:val="24"/>
          <w:szCs w:val="24"/>
          <w:lang w:val="el-GR"/>
        </w:rPr>
      </w:pPr>
    </w:p>
    <w:p w14:paraId="0CC0D94A"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Στην περίπτωση που οι πρώτοι στον αριθμό μορίων είναι δύο ή περισσότεροι η Επιτροπή διενέργειας διαγωνισμού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 </w:t>
      </w:r>
    </w:p>
    <w:p w14:paraId="5D5C98EA" w14:textId="77777777" w:rsidR="00B1662B" w:rsidRPr="00B1662B" w:rsidRDefault="00B1662B" w:rsidP="00B1662B">
      <w:pPr>
        <w:jc w:val="both"/>
        <w:rPr>
          <w:rFonts w:ascii="Arial" w:hAnsi="Arial" w:cs="Arial"/>
          <w:sz w:val="24"/>
          <w:szCs w:val="24"/>
          <w:lang w:val="el-GR"/>
        </w:rPr>
      </w:pPr>
    </w:p>
    <w:p w14:paraId="44632937"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5. </w:t>
      </w:r>
      <w:r w:rsidRPr="00B1662B">
        <w:rPr>
          <w:rFonts w:ascii="Arial" w:hAnsi="Arial" w:cs="Arial"/>
          <w:b/>
          <w:bCs/>
          <w:sz w:val="24"/>
          <w:szCs w:val="24"/>
          <w:u w:val="single"/>
          <w:lang w:val="el-GR"/>
        </w:rPr>
        <w:t>Ενστάσεις/Αντιπροσφορές</w:t>
      </w:r>
    </w:p>
    <w:p w14:paraId="2B310583"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Ένσταση κατά της νομιμότητας της διενέργειας του διαγωνισμού ή της συμμετοχής κάποιου σε αυτόν, κατά τη διάρκεια του διαγωνισμού, υποβάλλεται </w:t>
      </w:r>
      <w:r w:rsidRPr="00B1662B">
        <w:rPr>
          <w:rFonts w:ascii="Arial" w:hAnsi="Arial" w:cs="Arial"/>
          <w:sz w:val="24"/>
          <w:szCs w:val="24"/>
          <w:lang w:val="el-GR"/>
        </w:rPr>
        <w:lastRenderedPageBreak/>
        <w:t>εντός προθεσμίας τριών (3) ημερών από την ημερομηνία διενέργειάς του. Η Επιτροπή Διενέργειας του Διαγωνισμού υποβάλλει εντός τριών (3) ημερών την ένσταση με αιτιολογημένη γνωμοδότησή της στη Δημοτική Επιτροπή που είναι αρμόδια για την κατακύρωση του διαγωνισμού, προκειμένου να αποφανθεί τελικά για την αποδοχή ή την απόρριψή της.</w:t>
      </w:r>
    </w:p>
    <w:p w14:paraId="12AD46F6"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Ενστάσεις που υποβάλλονται για οποιουσδήποτε άλλους από τους προαναφερόμενους λόγους δεν γίνονται δεκτές.</w:t>
      </w:r>
    </w:p>
    <w:p w14:paraId="1C881313"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Η Επιτροπή Διενέργειας του Διαγωνισμού καλείται να γνωστοποιήσει υποχρεωτικά το περιεχόμενο της ένστασης στον καθ’ ου η ένσταση, η οποία στρέφεται κατά της συμμετοχής στον διαγωνισμό. Ο τελευταίος, έχει δικαίωμα να υποβάλει εγγράφως τις απόψεις του ενώπιον της Δημοτικής Επιτροπής, όπου υφίσταται, εντός προθεσμίας δύο (2) ημερών από τη γνωστοποίηση</w:t>
      </w:r>
    </w:p>
    <w:p w14:paraId="2B50933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Αντιπροσφορές δεν γίνονται δεκτές. Σε περίπτωση υποβολής τους απορρίπτονται ως απαράδεκτες.</w:t>
      </w:r>
    </w:p>
    <w:p w14:paraId="4D2CCAF2" w14:textId="77777777" w:rsidR="00B1662B" w:rsidRPr="00B1662B" w:rsidRDefault="00B1662B" w:rsidP="00B1662B">
      <w:pPr>
        <w:jc w:val="both"/>
        <w:rPr>
          <w:rFonts w:ascii="Arial" w:hAnsi="Arial" w:cs="Arial"/>
          <w:b/>
          <w:bCs/>
          <w:sz w:val="24"/>
          <w:szCs w:val="24"/>
          <w:lang w:val="el-GR"/>
        </w:rPr>
      </w:pPr>
    </w:p>
    <w:p w14:paraId="4A728C91"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6. </w:t>
      </w:r>
      <w:r w:rsidRPr="00B1662B">
        <w:rPr>
          <w:rFonts w:ascii="Arial" w:hAnsi="Arial" w:cs="Arial"/>
          <w:b/>
          <w:bCs/>
          <w:sz w:val="24"/>
          <w:szCs w:val="24"/>
          <w:u w:val="single"/>
          <w:lang w:val="el-GR"/>
        </w:rPr>
        <w:t>Διάρκεια μίσθωσης</w:t>
      </w:r>
    </w:p>
    <w:p w14:paraId="27876AAC"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Η διάρκεια μίσθωσης ορίζεται για εννέα (9) έτη. </w:t>
      </w:r>
    </w:p>
    <w:p w14:paraId="111413B7"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Ο εκμεταλλευτής του κυλικείου έχει την υποχρέωση να αναλάβει υπηρεσία εντός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το Δημοτικό Συμβούλιο καταγγέλλει την σύμβαση.</w:t>
      </w:r>
    </w:p>
    <w:p w14:paraId="4A45150B"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 </w:t>
      </w:r>
    </w:p>
    <w:p w14:paraId="57451E5D" w14:textId="77777777" w:rsidR="00B1662B" w:rsidRPr="00B1662B" w:rsidRDefault="00B1662B" w:rsidP="00B1662B">
      <w:pPr>
        <w:jc w:val="both"/>
        <w:rPr>
          <w:rFonts w:ascii="Arial" w:hAnsi="Arial" w:cs="Arial"/>
          <w:b/>
          <w:bCs/>
          <w:sz w:val="24"/>
          <w:szCs w:val="24"/>
          <w:lang w:val="el-GR"/>
        </w:rPr>
      </w:pPr>
    </w:p>
    <w:p w14:paraId="11AAA7AF" w14:textId="77777777" w:rsidR="00B1662B" w:rsidRPr="00B1662B" w:rsidRDefault="00B1662B" w:rsidP="00B1662B">
      <w:pPr>
        <w:jc w:val="both"/>
        <w:rPr>
          <w:rFonts w:ascii="Arial" w:hAnsi="Arial" w:cs="Arial"/>
          <w:b/>
          <w:bCs/>
          <w:sz w:val="24"/>
          <w:szCs w:val="24"/>
          <w:lang w:val="el-GR"/>
        </w:rPr>
      </w:pPr>
    </w:p>
    <w:p w14:paraId="5AEFAC81"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7. </w:t>
      </w:r>
      <w:r w:rsidRPr="00B1662B">
        <w:rPr>
          <w:rFonts w:ascii="Arial" w:hAnsi="Arial" w:cs="Arial"/>
          <w:b/>
          <w:bCs/>
          <w:sz w:val="24"/>
          <w:szCs w:val="24"/>
          <w:u w:val="single"/>
          <w:lang w:val="el-GR"/>
        </w:rPr>
        <w:t>Καταβολή μισθώματος</w:t>
      </w:r>
    </w:p>
    <w:p w14:paraId="37B9B917"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Η καταβολή του μισθώματος θα γίνεται σε τρεις (3) δόσεις. Η πρώτη δόση καταβάλλεται με καταληκτική ημερομηνία την 30ή Νοεμβρίου, η δεύτερη δόση με καταληκτική ημερομηνία την 28η Φεβρουαρίου και η τρίτη δόση με καταληκτική ημερομηνία την 31η Μαΐου. Θα λαμβάνεται πάντα υπόψη ο αριθμός των φοιτούντων μαθητών κατά το σχολικό έτος που πληρώνονται οι δόσεις.</w:t>
      </w:r>
    </w:p>
    <w:p w14:paraId="6AFE743B"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Το ύψος των δόσεων θα διαμορφώνεται σύμφωνα με τον τύπο: U= 1/189.α.β.γ, όπου υ= το ύψος των δόσεων, 189 οι εργάσιμες ημέρες του έτους, α= η προσφορά, β= ο αριθμός των φοιτώντων μαθητών στις ημερομηνίες που καταβάλλονται οι δόσεις, γ= οι εργάσιμες ημέρες λειτουργίας του σχολείου</w:t>
      </w:r>
      <w:r w:rsidRPr="00B1662B">
        <w:rPr>
          <w:rFonts w:ascii="Arial" w:hAnsi="Arial" w:cs="Arial"/>
          <w:b/>
          <w:bCs/>
          <w:sz w:val="24"/>
          <w:szCs w:val="24"/>
          <w:lang w:val="el-GR"/>
        </w:rPr>
        <w:t xml:space="preserve"> </w:t>
      </w:r>
      <w:r w:rsidRPr="00B1662B">
        <w:rPr>
          <w:rFonts w:ascii="Arial" w:hAnsi="Arial" w:cs="Arial"/>
          <w:sz w:val="24"/>
          <w:szCs w:val="24"/>
          <w:lang w:val="el-GR"/>
        </w:rPr>
        <w:t>με αντίστοιχη φοίτηση μαθητών για την περίοδο που καλύπτει η δόση.</w:t>
      </w:r>
      <w:r w:rsidRPr="00B1662B">
        <w:rPr>
          <w:rFonts w:ascii="Arial" w:hAnsi="Arial" w:cs="Arial"/>
          <w:b/>
          <w:bCs/>
          <w:sz w:val="24"/>
          <w:szCs w:val="24"/>
          <w:lang w:val="el-GR"/>
        </w:rPr>
        <w:t xml:space="preserve"> </w:t>
      </w:r>
      <w:r w:rsidRPr="00B1662B">
        <w:rPr>
          <w:rFonts w:ascii="Arial" w:hAnsi="Arial" w:cs="Arial"/>
          <w:sz w:val="24"/>
          <w:szCs w:val="24"/>
          <w:lang w:val="el-GR"/>
        </w:rPr>
        <w:t xml:space="preserve">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 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w:t>
      </w:r>
      <w:r w:rsidRPr="00B1662B">
        <w:rPr>
          <w:rFonts w:ascii="Arial" w:hAnsi="Arial" w:cs="Arial"/>
          <w:sz w:val="24"/>
          <w:szCs w:val="24"/>
          <w:lang w:val="el-GR"/>
        </w:rPr>
        <w:lastRenderedPageBreak/>
        <w:t>νηπιαγωγείο, ο αριθμός των φοιτώντων νηπίων δεν συνυπολογίζεται στον καθορισμό του μισθώματος. </w:t>
      </w:r>
    </w:p>
    <w:p w14:paraId="3EBDE336"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Τα μισθώματα των σχολικών κυλικείων αποτελούν έσοδο του Δήμου και εισπράττονται και διατίθενται κατά τις ισχύουσες οικείες διατάξεις.  </w:t>
      </w:r>
    </w:p>
    <w:p w14:paraId="15C25820" w14:textId="77777777" w:rsidR="00B1662B" w:rsidRPr="00B1662B" w:rsidRDefault="00B1662B" w:rsidP="00B1662B">
      <w:pPr>
        <w:jc w:val="both"/>
        <w:rPr>
          <w:rFonts w:ascii="Arial" w:hAnsi="Arial" w:cs="Arial"/>
          <w:b/>
          <w:bCs/>
          <w:sz w:val="24"/>
          <w:szCs w:val="24"/>
          <w:lang w:val="el-GR"/>
        </w:rPr>
      </w:pPr>
    </w:p>
    <w:p w14:paraId="5BBB7E5E"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8. </w:t>
      </w:r>
      <w:r w:rsidRPr="00B1662B">
        <w:rPr>
          <w:rFonts w:ascii="Arial" w:hAnsi="Arial" w:cs="Arial"/>
          <w:b/>
          <w:bCs/>
          <w:sz w:val="24"/>
          <w:szCs w:val="24"/>
          <w:u w:val="single"/>
          <w:lang w:val="el-GR"/>
        </w:rPr>
        <w:t>Ο  πλειοδότης   που  θα  αναλάβει   την   εκμετάλλευση  του κυλικείου θα πρέπει να γνωρίζει ότι:</w:t>
      </w:r>
    </w:p>
    <w:p w14:paraId="42EBC593"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α) Απαγορεύεται   η   υπεκμίσθωση   του   κυλικείου   ή   η παραχώρηση σε άλλο άτομο</w:t>
      </w:r>
    </w:p>
    <w:p w14:paraId="6A0761AE"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β)  Είναι υποχρεωτική η χρησιμοποίηση ταμειακής μηχανής</w:t>
      </w:r>
    </w:p>
    <w:p w14:paraId="383B42C7"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γ)  Είναι υποχρεωτική η ασφάλιση στον ΕΦΚΑ</w:t>
      </w:r>
    </w:p>
    <w:p w14:paraId="547D9BB7"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δ)  Για τη λειτουργία του κυλικείου απαιτείται η υποβολή γνωστοποίησης</w:t>
      </w:r>
    </w:p>
    <w:p w14:paraId="71CBA9FF"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ε)  Τα προς πώληση προϊόντα είναι αυτά που αναφέρονται και ορίζονται από την Υγ. Διάταξη Υ1γ/ Γ.Π/οικ 81025/27.08.2013 (ΦΕΚ 2135/29.08.2013 τεύχος Β’).</w:t>
      </w:r>
    </w:p>
    <w:p w14:paraId="2D4598C5"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στ) Θα πρέπει να συμμορφώνεται πλήρως προς τις υποδείξεις της επιτροπής ελέγχου του κυλικείου και του Δ/ντή του σχολείου</w:t>
      </w:r>
    </w:p>
    <w:p w14:paraId="62027E3A"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ζ)  Είναι υποχρεωμένος να καθαρίζει τον αύλειο χώρο από προϊόντα που πωλούνται στο κυλικείο</w:t>
      </w:r>
    </w:p>
    <w:p w14:paraId="14B16DE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η)  Σε  περίπτωση   που  την  εκμετάλλευση  του  κυλικείου αναλάβει η καθαρίστρια του σχολείου, απαγορεύεται να καθαρίζει τους χώρους του σχολείου κατά τη διάρκεια λειτουργίας του κυλικείου. Ο καθαρισμός θα γίνεται μετά το ωράριο λειτουργίας του κυλικείου.</w:t>
      </w:r>
    </w:p>
    <w:p w14:paraId="75D23A44"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θ) </w:t>
      </w:r>
      <w:bookmarkStart w:id="0" w:name="_Hlk183608742"/>
      <w:r w:rsidRPr="00B1662B">
        <w:rPr>
          <w:rFonts w:ascii="Arial" w:hAnsi="Arial" w:cs="Arial"/>
          <w:sz w:val="24"/>
          <w:szCs w:val="24"/>
          <w:lang w:val="el-GR"/>
        </w:rPr>
        <w:t xml:space="preserve"> Σε περίπτωση μεταστέγασης μέρους του σχολικού συγκροτήματος με μείωση των μαθητών άνω του 20% δύναται ο μισθωτής του κυλικείου να ζητήσει χωρίς χρονικό περιορισμό από τη Δημοτική Επιτροπή, είτε τη μείωση του καταβαλλόμενου μισθώματος σε ποσοστό ανάλογο της μείωσης των μαθητών, είτε τη λύση της σύμβασης με δίμηνη τουλάχιστον προειδοποίηση, οπότε δεν καταπίπτει η εγγύηση υπέρ του Δήμου</w:t>
      </w:r>
      <w:bookmarkEnd w:id="0"/>
      <w:r w:rsidRPr="00B1662B">
        <w:rPr>
          <w:rFonts w:ascii="Arial" w:hAnsi="Arial" w:cs="Arial"/>
          <w:sz w:val="24"/>
          <w:szCs w:val="24"/>
          <w:lang w:val="el-GR"/>
        </w:rPr>
        <w:t>.</w:t>
      </w:r>
    </w:p>
    <w:p w14:paraId="1D122C81"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ι) </w:t>
      </w:r>
      <w:bookmarkStart w:id="1" w:name="_Hlk183608767"/>
      <w:r w:rsidRPr="00B1662B">
        <w:rPr>
          <w:rFonts w:ascii="Arial" w:hAnsi="Arial" w:cs="Arial"/>
          <w:sz w:val="24"/>
          <w:szCs w:val="24"/>
          <w:lang w:val="el-GR"/>
        </w:rPr>
        <w:t xml:space="preserve"> Σε κάθε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το Δήμο τη λύση της σύμβασης με δίμηνη τουλάχιστον προειδοποίηση, οπότε δεν καταπίπτει η εγγύηση υπέρ του Δήμου.</w:t>
      </w:r>
      <w:bookmarkEnd w:id="1"/>
    </w:p>
    <w:p w14:paraId="5D42169F"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ια)</w:t>
      </w:r>
      <w:bookmarkStart w:id="2" w:name="_Hlk183608778"/>
      <w:r w:rsidRPr="00B1662B">
        <w:rPr>
          <w:rFonts w:ascii="Arial" w:hAnsi="Arial" w:cs="Arial"/>
          <w:sz w:val="24"/>
          <w:szCs w:val="24"/>
          <w:lang w:val="el-GR"/>
        </w:rPr>
        <w:t xml:space="preserve"> Η μίσθωση των σχολικών κυλικείων κατά οποιονδήποτε τρόπο δεν υπάγεται στις διατάξεις για τις εμπορικές μισθώσεις.</w:t>
      </w:r>
    </w:p>
    <w:bookmarkEnd w:id="2"/>
    <w:p w14:paraId="4B6AAFB9"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ιβ)</w:t>
      </w:r>
      <w:bookmarkStart w:id="3" w:name="_Hlk183608802"/>
      <w:r w:rsidRPr="00B1662B">
        <w:rPr>
          <w:rFonts w:ascii="Arial" w:hAnsi="Arial" w:cs="Arial"/>
          <w:sz w:val="24"/>
          <w:szCs w:val="24"/>
          <w:lang w:val="el-GR"/>
        </w:rPr>
        <w:t xml:space="preserve"> Ο Δήμος υποχρεούται σε υποβολή Δήλωσης Πληροφοριακών Στοιχείων Μίσθωσης ακίνητης περιουσίας, με βάση τις διατάξεις της ΠΟΛ 1162/03.08.2018 (ΦΕΚ 3579/22.08.2018 τεύχος Β'), για την εκμίσθωση των σχολικών κυλικείων</w:t>
      </w:r>
    </w:p>
    <w:p w14:paraId="56E41D81"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ιγ) 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(παρ. 1, 2, 3 και 4), 7, 8 και 9 του Ν. 3528/2007 (ΦΕΚ: 26Α/9-2-2007), "Κύρωση του Κώδικα κατάστασης Δημοσίων Πολιτικών Διοικητικών Υπαλλήλων και Υπαλλήλων Ν.Π.Δ.Δ.".</w:t>
      </w:r>
    </w:p>
    <w:p w14:paraId="084CBAC7"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ιδ) Ο εκμεταλλευτής του κυλικείου 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Pr="00B1662B">
        <w:rPr>
          <w:rFonts w:ascii="Arial" w:hAnsi="Arial" w:cs="Arial"/>
          <w:sz w:val="24"/>
          <w:szCs w:val="24"/>
          <w:lang w:val="el-GR"/>
        </w:rPr>
        <w:lastRenderedPageBreak/>
        <w:t>Δημοτική Επιτροπή μετά την υπογραφή της συμβάσεως εντός εύλογου χρονικού διαστήματος.</w:t>
      </w:r>
    </w:p>
    <w:p w14:paraId="02A620C4"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ιε) Απαγορεύεται η προμήθεια, χρήση και διάθεση των πλαστικών προϊόντων μίας χρήσης της παρ. 1 του άρθρου 5 του Ν.4736/20, καθώς και των προϊόντων που κατασκευάζονται από οξοδιασπώμενη πλαστική ύλη.</w:t>
      </w:r>
    </w:p>
    <w:p w14:paraId="3A43A2B8"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ιστ) Θα πρέπει να διαθέτει και προϊόντα προς πώληση που δεν περιέχουν λακτόζη, γλουτένη και γλυκόζη.</w:t>
      </w:r>
    </w:p>
    <w:bookmarkEnd w:id="3"/>
    <w:p w14:paraId="4FC64A6E"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Οι παραπάνω όροι είναι υποχρεωτικοί. Η παράβαση ενός και μόνο όρου από το μισθωτή θα έχει ως συνέπεια την καταγγελία της σύμβασης. </w:t>
      </w:r>
    </w:p>
    <w:p w14:paraId="052249C9" w14:textId="77777777" w:rsidR="00B1662B" w:rsidRPr="00B1662B" w:rsidRDefault="00B1662B" w:rsidP="00B1662B">
      <w:pPr>
        <w:jc w:val="both"/>
        <w:rPr>
          <w:rFonts w:ascii="Arial" w:hAnsi="Arial" w:cs="Arial"/>
          <w:b/>
          <w:bCs/>
          <w:sz w:val="24"/>
          <w:szCs w:val="24"/>
          <w:lang w:val="el-GR"/>
        </w:rPr>
      </w:pPr>
    </w:p>
    <w:p w14:paraId="0F75661C"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9. </w:t>
      </w:r>
      <w:r w:rsidRPr="00B1662B">
        <w:rPr>
          <w:rFonts w:ascii="Arial" w:hAnsi="Arial" w:cs="Arial"/>
          <w:b/>
          <w:bCs/>
          <w:sz w:val="24"/>
          <w:szCs w:val="24"/>
          <w:u w:val="single"/>
          <w:lang w:val="el-GR"/>
        </w:rPr>
        <w:t>Αριθμός φοιτώντων μαθητών</w:t>
      </w:r>
      <w:r w:rsidRPr="00B1662B">
        <w:rPr>
          <w:rFonts w:ascii="Arial" w:hAnsi="Arial" w:cs="Arial"/>
          <w:b/>
          <w:bCs/>
          <w:sz w:val="24"/>
          <w:szCs w:val="24"/>
          <w:lang w:val="el-GR"/>
        </w:rPr>
        <w:t xml:space="preserve"> </w:t>
      </w:r>
    </w:p>
    <w:p w14:paraId="25DAFB98" w14:textId="77777777" w:rsidR="00B1662B" w:rsidRPr="00B1662B" w:rsidRDefault="00B1662B" w:rsidP="00B1662B">
      <w:pPr>
        <w:jc w:val="both"/>
        <w:rPr>
          <w:rFonts w:ascii="Arial" w:hAnsi="Arial" w:cs="Arial"/>
          <w:b/>
          <w:bCs/>
          <w:sz w:val="24"/>
          <w:szCs w:val="24"/>
          <w:lang w:val="el-GR"/>
        </w:rPr>
      </w:pPr>
      <w:r w:rsidRPr="00B1662B">
        <w:rPr>
          <w:rFonts w:ascii="Arial" w:hAnsi="Arial" w:cs="Arial"/>
          <w:sz w:val="24"/>
          <w:szCs w:val="24"/>
          <w:lang w:val="el-GR"/>
        </w:rPr>
        <w:t xml:space="preserve">Ο αριθμός των φοιτώντων μαθητών στη σχολική μονάδα ανέρχεται σε </w:t>
      </w:r>
      <w:r w:rsidRPr="00B1662B">
        <w:rPr>
          <w:rFonts w:ascii="Arial" w:hAnsi="Arial" w:cs="Arial"/>
          <w:b/>
          <w:bCs/>
          <w:sz w:val="24"/>
          <w:szCs w:val="24"/>
          <w:lang w:val="el-GR"/>
        </w:rPr>
        <w:t>244</w:t>
      </w:r>
    </w:p>
    <w:p w14:paraId="5CF2AB44" w14:textId="77777777" w:rsidR="00B1662B" w:rsidRPr="00B1662B" w:rsidRDefault="00B1662B" w:rsidP="00B1662B">
      <w:pPr>
        <w:jc w:val="both"/>
        <w:rPr>
          <w:rFonts w:ascii="Arial" w:hAnsi="Arial" w:cs="Arial"/>
          <w:b/>
          <w:bCs/>
          <w:sz w:val="24"/>
          <w:szCs w:val="24"/>
          <w:lang w:val="el-GR"/>
        </w:rPr>
      </w:pPr>
    </w:p>
    <w:p w14:paraId="64A1409E"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10. </w:t>
      </w:r>
      <w:r w:rsidRPr="00B1662B">
        <w:rPr>
          <w:rFonts w:ascii="Arial" w:hAnsi="Arial" w:cs="Arial"/>
          <w:sz w:val="24"/>
          <w:szCs w:val="24"/>
          <w:lang w:val="el-GR"/>
        </w:rPr>
        <w:t>Στην ανωτέρω σχολική μονάδα</w:t>
      </w:r>
      <w:r w:rsidRPr="00B1662B">
        <w:rPr>
          <w:rFonts w:ascii="Arial" w:hAnsi="Arial" w:cs="Arial"/>
          <w:b/>
          <w:bCs/>
          <w:sz w:val="24"/>
          <w:szCs w:val="24"/>
          <w:lang w:val="el-GR"/>
        </w:rPr>
        <w:t xml:space="preserve"> δεν πραγματοποιείται </w:t>
      </w:r>
      <w:r w:rsidRPr="00B1662B">
        <w:rPr>
          <w:rFonts w:ascii="Arial" w:hAnsi="Arial" w:cs="Arial"/>
          <w:sz w:val="24"/>
          <w:szCs w:val="24"/>
          <w:lang w:val="el-GR"/>
        </w:rPr>
        <w:t>διανομή σχολικών γευμάτων ή οποιουδήποτε άλλου είδους τροφίμου ή ποτού στο πλαίσιο κάθε είδους προγραμμάτων ή δράσεων του Ελληνικού Κράτους ή της Ε.Ε.</w:t>
      </w:r>
    </w:p>
    <w:p w14:paraId="1938E357" w14:textId="77777777" w:rsidR="00B1662B" w:rsidRPr="00B1662B" w:rsidRDefault="00B1662B" w:rsidP="00B1662B">
      <w:pPr>
        <w:jc w:val="both"/>
        <w:rPr>
          <w:rFonts w:ascii="Arial" w:hAnsi="Arial" w:cs="Arial"/>
          <w:b/>
          <w:bCs/>
          <w:sz w:val="24"/>
          <w:szCs w:val="24"/>
          <w:lang w:val="el-GR"/>
        </w:rPr>
      </w:pPr>
    </w:p>
    <w:p w14:paraId="36763056" w14:textId="77777777" w:rsidR="00B1662B" w:rsidRPr="00B1662B" w:rsidRDefault="00B1662B" w:rsidP="00B1662B">
      <w:pPr>
        <w:jc w:val="both"/>
        <w:rPr>
          <w:rFonts w:ascii="Arial" w:hAnsi="Arial" w:cs="Arial"/>
          <w:sz w:val="24"/>
          <w:szCs w:val="24"/>
          <w:lang w:val="el-GR"/>
        </w:rPr>
      </w:pPr>
      <w:r w:rsidRPr="00B1662B">
        <w:rPr>
          <w:rFonts w:ascii="Arial" w:hAnsi="Arial" w:cs="Arial"/>
          <w:b/>
          <w:bCs/>
          <w:sz w:val="24"/>
          <w:szCs w:val="24"/>
          <w:lang w:val="el-GR"/>
        </w:rPr>
        <w:t xml:space="preserve">11.  </w:t>
      </w:r>
      <w:r w:rsidRPr="00B1662B">
        <w:rPr>
          <w:rFonts w:ascii="Arial" w:hAnsi="Arial" w:cs="Arial"/>
          <w:sz w:val="24"/>
          <w:szCs w:val="24"/>
          <w:lang w:val="el-GR"/>
        </w:rPr>
        <w:t xml:space="preserve">Η Δημοτική Επιτροπή έχει το δικαίωμα να μην κατακυρώσει το διαγωνισμό, εφόσον κρίνει τις προσφορές απαράδεκτες ή για οποιοδήποτε λόγο κρίνει το αποτέλεσμα του διαγωνισμού ασύμφορο. </w:t>
      </w:r>
    </w:p>
    <w:p w14:paraId="6F2921C4"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Ο Δήμος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του κυλικείου.</w:t>
      </w:r>
    </w:p>
    <w:p w14:paraId="180143D5"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Με ευθύνη του Προέδρου της Δημοτικής Επιτροπής περίληψη της διακήρυξης θα αναρτηθεί στη ΔΙΑΥΓΕΙΑ, θα σταλεί για δημοσίευση στις τοπικές εφημερίδες και θα τοποθετηθεί στον πίνακα ανακοινώσεων του σχολείου.</w:t>
      </w:r>
    </w:p>
    <w:p w14:paraId="0393FDF3" w14:textId="77777777" w:rsidR="00B1662B" w:rsidRPr="00B1662B" w:rsidRDefault="00B1662B" w:rsidP="00B1662B">
      <w:pPr>
        <w:jc w:val="both"/>
        <w:rPr>
          <w:rFonts w:ascii="Arial" w:hAnsi="Arial" w:cs="Arial"/>
          <w:b/>
          <w:bCs/>
          <w:sz w:val="24"/>
          <w:szCs w:val="24"/>
          <w:lang w:val="el-GR"/>
        </w:rPr>
      </w:pPr>
    </w:p>
    <w:p w14:paraId="5F821643" w14:textId="77777777" w:rsidR="00B1662B" w:rsidRPr="00B1662B" w:rsidRDefault="00B1662B" w:rsidP="00B1662B">
      <w:pPr>
        <w:jc w:val="both"/>
        <w:rPr>
          <w:rFonts w:ascii="Arial" w:hAnsi="Arial" w:cs="Arial"/>
          <w:b/>
          <w:bCs/>
          <w:sz w:val="24"/>
          <w:szCs w:val="24"/>
          <w:u w:val="single"/>
          <w:lang w:val="el-GR"/>
        </w:rPr>
      </w:pPr>
      <w:r w:rsidRPr="00B1662B">
        <w:rPr>
          <w:rFonts w:ascii="Arial" w:hAnsi="Arial" w:cs="Arial"/>
          <w:b/>
          <w:bCs/>
          <w:sz w:val="24"/>
          <w:szCs w:val="24"/>
          <w:lang w:val="el-GR"/>
        </w:rPr>
        <w:t xml:space="preserve">12. </w:t>
      </w:r>
      <w:r w:rsidRPr="00B1662B">
        <w:rPr>
          <w:rFonts w:ascii="Arial" w:hAnsi="Arial" w:cs="Arial"/>
          <w:b/>
          <w:bCs/>
          <w:sz w:val="24"/>
          <w:szCs w:val="24"/>
          <w:u w:val="single"/>
          <w:lang w:val="el-GR"/>
        </w:rPr>
        <w:t>Επαναληπτικός διαγωνισμός-Απευθείας ανάθεση</w:t>
      </w:r>
    </w:p>
    <w:p w14:paraId="1C9CF104"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Σε περίπτωση αποτυχίας του διαγωνισμού, αυτός επαναλαμβάνεται με την ίδια διαδικασία. </w:t>
      </w:r>
    </w:p>
    <w:p w14:paraId="4BD6F6C7" w14:textId="77777777" w:rsidR="00B1662B" w:rsidRPr="00B1662B" w:rsidRDefault="00B1662B" w:rsidP="00B1662B">
      <w:pPr>
        <w:jc w:val="both"/>
        <w:rPr>
          <w:rFonts w:ascii="Arial" w:hAnsi="Arial" w:cs="Arial"/>
          <w:b/>
          <w:bCs/>
          <w:sz w:val="24"/>
          <w:szCs w:val="24"/>
          <w:lang w:val="el-GR"/>
        </w:rPr>
      </w:pPr>
    </w:p>
    <w:p w14:paraId="10C5FF58" w14:textId="77777777" w:rsidR="00B1662B" w:rsidRPr="00B1662B" w:rsidRDefault="00B1662B" w:rsidP="00B1662B">
      <w:pPr>
        <w:jc w:val="both"/>
        <w:rPr>
          <w:rFonts w:ascii="Arial" w:hAnsi="Arial" w:cs="Arial"/>
          <w:b/>
          <w:bCs/>
          <w:sz w:val="24"/>
          <w:szCs w:val="24"/>
          <w:lang w:val="el-GR"/>
        </w:rPr>
      </w:pPr>
      <w:r w:rsidRPr="00B1662B">
        <w:rPr>
          <w:rFonts w:ascii="Arial" w:hAnsi="Arial" w:cs="Arial"/>
          <w:sz w:val="24"/>
          <w:szCs w:val="24"/>
          <w:lang w:val="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του</w:t>
      </w:r>
      <w:r w:rsidRPr="00B1662B">
        <w:rPr>
          <w:rFonts w:ascii="Arial" w:hAnsi="Arial" w:cs="Arial"/>
          <w:b/>
          <w:bCs/>
          <w:sz w:val="24"/>
          <w:szCs w:val="24"/>
          <w:lang w:val="el-GR"/>
        </w:rPr>
        <w:t xml:space="preserve"> ενός ευρώ και εξήντα λεπτά (1,60€). </w:t>
      </w:r>
    </w:p>
    <w:p w14:paraId="16E19EA6" w14:textId="77777777" w:rsidR="00B1662B" w:rsidRPr="00B1662B" w:rsidRDefault="00B1662B" w:rsidP="00B1662B">
      <w:pPr>
        <w:jc w:val="both"/>
        <w:rPr>
          <w:rFonts w:ascii="Arial" w:hAnsi="Arial" w:cs="Arial"/>
          <w:b/>
          <w:bCs/>
          <w:sz w:val="24"/>
          <w:szCs w:val="24"/>
          <w:lang w:val="el-GR"/>
        </w:rPr>
      </w:pPr>
    </w:p>
    <w:p w14:paraId="68900B50" w14:textId="77777777" w:rsidR="00B1662B" w:rsidRPr="00B1662B" w:rsidRDefault="00B1662B" w:rsidP="00B1662B">
      <w:pPr>
        <w:jc w:val="both"/>
        <w:rPr>
          <w:rFonts w:ascii="Arial" w:hAnsi="Arial" w:cs="Arial"/>
          <w:b/>
          <w:bCs/>
          <w:sz w:val="24"/>
          <w:szCs w:val="24"/>
          <w:lang w:val="el-GR"/>
        </w:rPr>
      </w:pPr>
    </w:p>
    <w:p w14:paraId="790EE110" w14:textId="77777777" w:rsidR="00B1662B" w:rsidRPr="00B1662B" w:rsidRDefault="00B1662B" w:rsidP="00B1662B">
      <w:pPr>
        <w:jc w:val="both"/>
        <w:rPr>
          <w:rFonts w:ascii="Arial" w:hAnsi="Arial" w:cs="Arial"/>
          <w:b/>
          <w:bCs/>
          <w:sz w:val="24"/>
          <w:szCs w:val="24"/>
          <w:lang w:val="el-GR"/>
        </w:rPr>
      </w:pPr>
      <w:r w:rsidRPr="00B1662B">
        <w:rPr>
          <w:rFonts w:ascii="Arial" w:hAnsi="Arial" w:cs="Arial"/>
          <w:b/>
          <w:bCs/>
          <w:sz w:val="24"/>
          <w:szCs w:val="24"/>
          <w:lang w:val="el-GR"/>
        </w:rPr>
        <w:t xml:space="preserve">13. </w:t>
      </w:r>
      <w:r w:rsidRPr="00B1662B">
        <w:rPr>
          <w:rFonts w:ascii="Arial" w:hAnsi="Arial" w:cs="Arial"/>
          <w:b/>
          <w:bCs/>
          <w:sz w:val="24"/>
          <w:szCs w:val="24"/>
          <w:u w:val="single"/>
          <w:lang w:val="el-GR"/>
        </w:rPr>
        <w:t>Λοιποί όροι</w:t>
      </w:r>
    </w:p>
    <w:p w14:paraId="4ADD1D52"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Όλοι οι παραπάνω όροι, που υποχρεωτικά θα περιλαμβάνονται στις σχετικές συμβάσεις, θεωρούνται και είναι ουσιώδεις, η δε παράβαση και ενός μόνο εξ αυτών θα έχει σαν συνέπεια την καταγγελία της σύμβασης.</w:t>
      </w:r>
    </w:p>
    <w:p w14:paraId="1FBAAC08" w14:textId="77777777" w:rsidR="00B1662B" w:rsidRPr="00B1662B" w:rsidRDefault="00B1662B" w:rsidP="00B1662B">
      <w:pPr>
        <w:jc w:val="both"/>
        <w:rPr>
          <w:rFonts w:ascii="Arial" w:hAnsi="Arial" w:cs="Arial"/>
          <w:sz w:val="24"/>
          <w:szCs w:val="24"/>
          <w:lang w:val="el-GR"/>
        </w:rPr>
      </w:pPr>
      <w:r w:rsidRPr="00B1662B">
        <w:rPr>
          <w:rFonts w:ascii="Arial" w:hAnsi="Arial" w:cs="Arial"/>
          <w:sz w:val="24"/>
          <w:szCs w:val="24"/>
          <w:lang w:val="el-GR"/>
        </w:rPr>
        <w:t xml:space="preserve">Κάθε παράβαση των όρων της παρούσας θα πιστοποιείται από τα μέλη της Επιτροπής Ελέγχου λειτουργίας του κυλικείου, η οποία μπορεί να εισηγείται στο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w:t>
      </w:r>
      <w:r w:rsidRPr="00B1662B">
        <w:rPr>
          <w:rFonts w:ascii="Arial" w:hAnsi="Arial" w:cs="Arial"/>
          <w:sz w:val="24"/>
          <w:szCs w:val="24"/>
          <w:lang w:val="el-GR"/>
        </w:rPr>
        <w:lastRenderedPageBreak/>
        <w:t>αναλόγως, αφού προηγουμένως κληθεί να εκφράσει τις απόψεις του, ο εκμεταλλευτής του κυλικείου.</w:t>
      </w:r>
    </w:p>
    <w:p w14:paraId="57666F32" w14:textId="77777777" w:rsidR="00B1662B" w:rsidRPr="00B1662B" w:rsidRDefault="00B1662B" w:rsidP="00B1662B">
      <w:pPr>
        <w:jc w:val="both"/>
        <w:rPr>
          <w:rFonts w:ascii="Arial" w:hAnsi="Arial" w:cs="Arial"/>
          <w:sz w:val="24"/>
          <w:szCs w:val="24"/>
          <w:lang w:val="el-GR"/>
        </w:rPr>
      </w:pPr>
    </w:p>
    <w:p w14:paraId="0FC4A529" w14:textId="77777777" w:rsidR="00B1662B" w:rsidRPr="00B1662B" w:rsidRDefault="00B1662B" w:rsidP="00B1662B">
      <w:pPr>
        <w:jc w:val="both"/>
        <w:rPr>
          <w:rFonts w:ascii="Arial" w:hAnsi="Arial" w:cs="Arial"/>
          <w:bCs/>
          <w:sz w:val="24"/>
          <w:szCs w:val="24"/>
          <w:lang w:val="el-GR"/>
        </w:rPr>
      </w:pPr>
      <w:r w:rsidRPr="00B1662B">
        <w:rPr>
          <w:rFonts w:ascii="Arial" w:hAnsi="Arial" w:cs="Arial"/>
          <w:bCs/>
          <w:sz w:val="24"/>
          <w:szCs w:val="24"/>
          <w:lang w:val="el-GR"/>
        </w:rPr>
        <w:t>Για περισσότερες πληροφορίες οι ενδιαφερόμενοι να απευθύνονται  στο  γραφείο του τμήματος παιδείας επί της οδού Πλ. Ηρώων Πολυτεχνείου 1- Υμηττός   τις ώρες 8.00 –  13.00 τηλ. 2132037871 &amp;  2132037852, απ΄ όπου μπορούν να παραλάβουν και τη διακήρυξη του διαγωνισμού</w:t>
      </w:r>
    </w:p>
    <w:p w14:paraId="0600E120" w14:textId="77777777" w:rsidR="00B1662B" w:rsidRPr="00B1662B" w:rsidRDefault="00B1662B" w:rsidP="00B1662B">
      <w:pPr>
        <w:jc w:val="both"/>
        <w:rPr>
          <w:rFonts w:ascii="Arial" w:hAnsi="Arial" w:cs="Arial"/>
          <w:bCs/>
          <w:sz w:val="24"/>
          <w:szCs w:val="24"/>
          <w:lang w:val="el-GR"/>
        </w:rPr>
      </w:pPr>
    </w:p>
    <w:p w14:paraId="6AC94A2F" w14:textId="77777777" w:rsidR="00B1662B" w:rsidRPr="00B1662B" w:rsidRDefault="00B1662B" w:rsidP="00B1662B">
      <w:pPr>
        <w:jc w:val="both"/>
        <w:rPr>
          <w:rFonts w:ascii="Arial" w:hAnsi="Arial" w:cs="Arial"/>
          <w:sz w:val="24"/>
          <w:szCs w:val="24"/>
          <w:lang w:val="el-GR"/>
        </w:rPr>
      </w:pPr>
      <w:r w:rsidRPr="00B1662B">
        <w:rPr>
          <w:rFonts w:ascii="Arial" w:hAnsi="Arial" w:cs="Arial"/>
          <w:bCs/>
          <w:sz w:val="24"/>
          <w:szCs w:val="24"/>
          <w:lang w:val="el-GR"/>
        </w:rPr>
        <w:t xml:space="preserve">Η προκήρυξη θα αναρτηθεί στον πίνακα ανακοινώσεων του Δήμου Δάφνης-Υμηττού, του </w:t>
      </w:r>
      <w:r w:rsidRPr="00B1662B">
        <w:rPr>
          <w:rFonts w:ascii="Arial" w:hAnsi="Arial" w:cs="Arial"/>
          <w:b/>
          <w:sz w:val="24"/>
          <w:szCs w:val="24"/>
          <w:lang w:val="el-GR"/>
        </w:rPr>
        <w:t>4</w:t>
      </w:r>
      <w:r w:rsidRPr="00B1662B">
        <w:rPr>
          <w:rFonts w:ascii="Arial" w:hAnsi="Arial" w:cs="Arial"/>
          <w:b/>
          <w:sz w:val="24"/>
          <w:szCs w:val="24"/>
          <w:vertAlign w:val="superscript"/>
          <w:lang w:val="el-GR"/>
        </w:rPr>
        <w:t>ου</w:t>
      </w:r>
      <w:r w:rsidRPr="00B1662B">
        <w:rPr>
          <w:rFonts w:ascii="Arial" w:hAnsi="Arial" w:cs="Arial"/>
          <w:b/>
          <w:sz w:val="24"/>
          <w:szCs w:val="24"/>
          <w:lang w:val="el-GR"/>
        </w:rPr>
        <w:t xml:space="preserve"> Δημοτικού Υμηττού</w:t>
      </w:r>
      <w:r w:rsidRPr="00B1662B">
        <w:rPr>
          <w:rFonts w:ascii="Arial" w:hAnsi="Arial" w:cs="Arial"/>
          <w:bCs/>
          <w:sz w:val="24"/>
          <w:szCs w:val="24"/>
          <w:lang w:val="el-GR"/>
        </w:rPr>
        <w:t xml:space="preserve"> και θα δημοσιευτεί σε μία ημερήσια εφημερίδα. Τα έξοδα δημοσίευσης θα αναλάβει ο ανάδοχος του διαγωνισμού και σε περίπτωση άγονης διαδικασίας τα έξοδα αναλαμβάνει ο φορέας.</w:t>
      </w:r>
    </w:p>
    <w:p w14:paraId="1A78F41D" w14:textId="52519CA1" w:rsidR="00DE3C9C" w:rsidRDefault="00DE3C9C" w:rsidP="00DE3C9C">
      <w:pPr>
        <w:jc w:val="both"/>
        <w:rPr>
          <w:rFonts w:ascii="Arial" w:hAnsi="Arial" w:cs="Arial"/>
          <w:bCs/>
          <w:sz w:val="24"/>
          <w:szCs w:val="24"/>
          <w:lang w:val="el-GR"/>
        </w:rPr>
      </w:pPr>
    </w:p>
    <w:p w14:paraId="6A060B5C" w14:textId="77777777" w:rsidR="003A295C" w:rsidRDefault="003A295C" w:rsidP="00DE3C9C">
      <w:pPr>
        <w:jc w:val="both"/>
        <w:rPr>
          <w:rFonts w:ascii="Arial" w:hAnsi="Arial" w:cs="Arial"/>
          <w:bCs/>
          <w:sz w:val="24"/>
          <w:szCs w:val="24"/>
          <w:lang w:val="el-GR"/>
        </w:rPr>
      </w:pPr>
    </w:p>
    <w:p w14:paraId="218A94BD" w14:textId="77777777" w:rsidR="00CE4AAA" w:rsidRDefault="00CE4AAA" w:rsidP="00DE3C9C">
      <w:pPr>
        <w:jc w:val="both"/>
        <w:rPr>
          <w:rFonts w:ascii="Arial" w:hAnsi="Arial" w:cs="Arial"/>
          <w:bCs/>
          <w:sz w:val="24"/>
          <w:szCs w:val="24"/>
          <w:lang w:val="el-GR"/>
        </w:rPr>
      </w:pPr>
    </w:p>
    <w:p w14:paraId="20B5F4FA" w14:textId="77777777" w:rsidR="00CE4AAA" w:rsidRDefault="00CE4AAA" w:rsidP="00DE3C9C">
      <w:pPr>
        <w:jc w:val="both"/>
        <w:rPr>
          <w:rFonts w:ascii="Arial" w:hAnsi="Arial" w:cs="Arial"/>
          <w:bCs/>
          <w:sz w:val="24"/>
          <w:szCs w:val="24"/>
          <w:lang w:val="el-GR"/>
        </w:rPr>
      </w:pPr>
    </w:p>
    <w:p w14:paraId="53A5610F" w14:textId="77777777" w:rsidR="003A295C" w:rsidRPr="00CE4AAA" w:rsidRDefault="003A295C" w:rsidP="00DE3C9C">
      <w:pPr>
        <w:jc w:val="both"/>
        <w:rPr>
          <w:rFonts w:ascii="Arial" w:hAnsi="Arial" w:cs="Arial"/>
          <w:bCs/>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143"/>
      </w:tblGrid>
      <w:tr w:rsidR="00CE4AAA" w:rsidRPr="00CE4AAA" w14:paraId="39E38E59" w14:textId="77777777" w:rsidTr="00316F9D">
        <w:trPr>
          <w:jc w:val="center"/>
        </w:trPr>
        <w:tc>
          <w:tcPr>
            <w:tcW w:w="4114" w:type="dxa"/>
          </w:tcPr>
          <w:p w14:paraId="51CDB850" w14:textId="066AC4B0" w:rsidR="00CE4AAA" w:rsidRPr="00EB18A9" w:rsidRDefault="00CE4AAA" w:rsidP="00CE4AAA">
            <w:pPr>
              <w:spacing w:line="360" w:lineRule="auto"/>
              <w:jc w:val="center"/>
              <w:rPr>
                <w:rFonts w:ascii="Arial" w:hAnsi="Arial" w:cs="Arial"/>
                <w:b/>
                <w:bCs/>
                <w:sz w:val="24"/>
                <w:szCs w:val="24"/>
                <w:u w:val="single"/>
                <w:lang w:val="el-GR"/>
              </w:rPr>
            </w:pPr>
            <w:r w:rsidRPr="00CE4AAA">
              <w:rPr>
                <w:rFonts w:ascii="Arial" w:hAnsi="Arial" w:cs="Arial"/>
                <w:b/>
                <w:bCs/>
                <w:sz w:val="24"/>
                <w:szCs w:val="24"/>
                <w:u w:val="single"/>
                <w:lang w:val="el-GR"/>
              </w:rPr>
              <w:t>Ο</w:t>
            </w:r>
            <w:r w:rsidRPr="00EB18A9">
              <w:rPr>
                <w:rFonts w:ascii="Arial" w:hAnsi="Arial" w:cs="Arial"/>
                <w:b/>
                <w:bCs/>
                <w:sz w:val="24"/>
                <w:szCs w:val="24"/>
                <w:u w:val="single"/>
                <w:lang w:val="el-GR"/>
              </w:rPr>
              <w:t xml:space="preserve"> ΔΗΜΑΡΧΟΣ –</w:t>
            </w:r>
            <w:r w:rsidRPr="00CE4AAA">
              <w:rPr>
                <w:rFonts w:ascii="Arial" w:hAnsi="Arial" w:cs="Arial"/>
                <w:b/>
                <w:bCs/>
                <w:sz w:val="24"/>
                <w:szCs w:val="24"/>
                <w:u w:val="single"/>
                <w:lang w:val="el-GR"/>
              </w:rPr>
              <w:t xml:space="preserve"> ΠΡΟΕΔΡΟΣ</w:t>
            </w:r>
          </w:p>
          <w:p w14:paraId="5F044F88" w14:textId="77777777" w:rsidR="00CE4AAA" w:rsidRPr="00EB18A9" w:rsidRDefault="00CE4AAA" w:rsidP="00CE4AAA">
            <w:pPr>
              <w:spacing w:line="360" w:lineRule="auto"/>
              <w:jc w:val="center"/>
              <w:rPr>
                <w:rFonts w:ascii="Arial" w:hAnsi="Arial" w:cs="Arial"/>
                <w:b/>
                <w:bCs/>
                <w:sz w:val="24"/>
                <w:szCs w:val="24"/>
                <w:lang w:val="el-GR"/>
              </w:rPr>
            </w:pPr>
          </w:p>
          <w:p w14:paraId="1E915935" w14:textId="77777777" w:rsidR="00CE4AAA" w:rsidRPr="00EB18A9" w:rsidRDefault="00CE4AAA" w:rsidP="00CE4AAA">
            <w:pPr>
              <w:spacing w:line="360" w:lineRule="auto"/>
              <w:jc w:val="center"/>
              <w:rPr>
                <w:rFonts w:ascii="Arial" w:hAnsi="Arial" w:cs="Arial"/>
                <w:b/>
                <w:bCs/>
                <w:sz w:val="24"/>
                <w:szCs w:val="24"/>
                <w:lang w:val="el-GR"/>
              </w:rPr>
            </w:pPr>
          </w:p>
          <w:p w14:paraId="3AD989D1" w14:textId="77777777" w:rsidR="00CE4AAA" w:rsidRPr="00EB18A9" w:rsidRDefault="00CE4AAA" w:rsidP="00CE4AAA">
            <w:pPr>
              <w:spacing w:line="360" w:lineRule="auto"/>
              <w:jc w:val="center"/>
              <w:rPr>
                <w:rFonts w:ascii="Arial" w:hAnsi="Arial" w:cs="Arial"/>
                <w:b/>
                <w:bCs/>
                <w:sz w:val="24"/>
                <w:szCs w:val="24"/>
                <w:lang w:val="el-GR"/>
              </w:rPr>
            </w:pPr>
          </w:p>
          <w:p w14:paraId="40F9D01C" w14:textId="77777777" w:rsidR="00EB18A9" w:rsidRPr="00EB18A9" w:rsidRDefault="00EB18A9" w:rsidP="00CE4AAA">
            <w:pPr>
              <w:spacing w:line="360" w:lineRule="auto"/>
              <w:jc w:val="center"/>
              <w:rPr>
                <w:rFonts w:ascii="Arial" w:hAnsi="Arial" w:cs="Arial"/>
                <w:b/>
                <w:bCs/>
                <w:sz w:val="24"/>
                <w:szCs w:val="24"/>
                <w:lang w:val="el-GR"/>
              </w:rPr>
            </w:pPr>
          </w:p>
          <w:p w14:paraId="1BBDA520" w14:textId="77777777" w:rsidR="00EB18A9" w:rsidRPr="00EB18A9" w:rsidRDefault="00EB18A9" w:rsidP="00CE4AAA">
            <w:pPr>
              <w:spacing w:line="360" w:lineRule="auto"/>
              <w:jc w:val="center"/>
              <w:rPr>
                <w:rFonts w:ascii="Arial" w:hAnsi="Arial" w:cs="Arial"/>
                <w:b/>
                <w:bCs/>
                <w:sz w:val="24"/>
                <w:szCs w:val="24"/>
                <w:lang w:val="el-GR"/>
              </w:rPr>
            </w:pPr>
          </w:p>
          <w:p w14:paraId="3A094FEA" w14:textId="1ABF0F5D" w:rsidR="00CE4AAA" w:rsidRPr="00CE4AAA" w:rsidRDefault="00CE4AAA" w:rsidP="00CE4AAA">
            <w:pPr>
              <w:spacing w:line="360" w:lineRule="auto"/>
              <w:jc w:val="center"/>
              <w:rPr>
                <w:rFonts w:ascii="Arial" w:hAnsi="Arial" w:cs="Arial"/>
                <w:b/>
                <w:bCs/>
                <w:sz w:val="24"/>
                <w:szCs w:val="24"/>
                <w:lang w:val="el-GR"/>
              </w:rPr>
            </w:pPr>
            <w:r w:rsidRPr="00EB18A9">
              <w:rPr>
                <w:rFonts w:ascii="Arial" w:hAnsi="Arial" w:cs="Arial"/>
                <w:b/>
                <w:bCs/>
                <w:sz w:val="24"/>
                <w:szCs w:val="24"/>
                <w:lang w:val="el-GR"/>
              </w:rPr>
              <w:t>ΤΣΙΛΙΦΗΣ Ε. ΝΙΚΟΛΑΟΣ</w:t>
            </w:r>
          </w:p>
        </w:tc>
        <w:tc>
          <w:tcPr>
            <w:tcW w:w="4143" w:type="dxa"/>
          </w:tcPr>
          <w:p w14:paraId="124B9D1A" w14:textId="0B8742E0" w:rsidR="00CE4AAA" w:rsidRPr="00CE4AAA" w:rsidRDefault="00316F9D" w:rsidP="00316F9D">
            <w:pPr>
              <w:keepNext/>
              <w:spacing w:line="360" w:lineRule="auto"/>
              <w:ind w:left="360"/>
              <w:outlineLvl w:val="0"/>
              <w:rPr>
                <w:rFonts w:ascii="Arial" w:hAnsi="Arial" w:cs="Arial"/>
                <w:b/>
                <w:bCs/>
                <w:sz w:val="24"/>
                <w:szCs w:val="24"/>
                <w:u w:val="single"/>
                <w:lang w:val="el-GR"/>
              </w:rPr>
            </w:pPr>
            <w:r w:rsidRPr="00316F9D">
              <w:rPr>
                <w:rFonts w:ascii="Arial" w:hAnsi="Arial" w:cs="Arial"/>
                <w:b/>
                <w:bCs/>
                <w:sz w:val="24"/>
                <w:szCs w:val="24"/>
                <w:lang w:val="el-GR"/>
              </w:rPr>
              <w:t xml:space="preserve">             </w:t>
            </w:r>
            <w:r w:rsidR="00CE4AAA" w:rsidRPr="00CE4AAA">
              <w:rPr>
                <w:rFonts w:ascii="Arial" w:hAnsi="Arial" w:cs="Arial"/>
                <w:b/>
                <w:bCs/>
                <w:sz w:val="24"/>
                <w:szCs w:val="24"/>
                <w:u w:val="single"/>
                <w:lang w:val="el-GR"/>
              </w:rPr>
              <w:t>ΤΑ  ΜΕΛΗ</w:t>
            </w:r>
          </w:p>
          <w:p w14:paraId="725D9B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ΒΟΓΙΑΤΖΟΓΛΟΥ ΑΡΓΥΡΟΥΛΑ</w:t>
            </w:r>
          </w:p>
          <w:p w14:paraId="6511C1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ΓΙΑΝΝΑΚΟΥΡΑΣ ΔΗΜΗΤΡΙΟΣ</w:t>
            </w:r>
          </w:p>
          <w:p w14:paraId="44F89CFB"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ΜΠΟΥΖΗ ΣΟΝΙΛΑ</w:t>
            </w:r>
          </w:p>
          <w:p w14:paraId="49F308F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ΜΠΙΝΙΣΚΟΣ ΑΝΑΣΤΑΣΙΟΣ</w:t>
            </w:r>
          </w:p>
          <w:p w14:paraId="7EAB2F72"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ΛΥΚΟΥ ΣΟΦΙΑ</w:t>
            </w:r>
          </w:p>
          <w:p w14:paraId="79D6A0CB" w14:textId="55862C5A" w:rsidR="00CE4AAA" w:rsidRPr="00CE4AAA" w:rsidRDefault="00EB18A9"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ΜΑΓΓΙΤΑ ΑΝΔΡΙΑΝΑ</w:t>
            </w:r>
          </w:p>
        </w:tc>
      </w:tr>
    </w:tbl>
    <w:p w14:paraId="69D8B6E2" w14:textId="77777777" w:rsidR="00CE4AAA" w:rsidRPr="00CE4AAA" w:rsidRDefault="00CE4AAA" w:rsidP="00CE4AAA">
      <w:pPr>
        <w:spacing w:line="360" w:lineRule="auto"/>
        <w:rPr>
          <w:rFonts w:ascii="Arial" w:hAnsi="Arial" w:cs="Arial"/>
          <w:sz w:val="24"/>
          <w:szCs w:val="24"/>
          <w:lang w:val="el-GR"/>
        </w:rPr>
      </w:pPr>
    </w:p>
    <w:p w14:paraId="39ECF20A" w14:textId="77777777" w:rsidR="00CE4AAA" w:rsidRPr="00CE4AAA" w:rsidRDefault="00CE4AAA" w:rsidP="00CE4AAA">
      <w:pPr>
        <w:widowControl w:val="0"/>
        <w:autoSpaceDE w:val="0"/>
        <w:autoSpaceDN w:val="0"/>
        <w:adjustRightInd w:val="0"/>
        <w:spacing w:line="360" w:lineRule="auto"/>
        <w:rPr>
          <w:rFonts w:ascii="Arial" w:hAnsi="Arial" w:cs="Arial"/>
          <w:sz w:val="24"/>
          <w:szCs w:val="24"/>
          <w:lang w:val="el-GR"/>
        </w:rPr>
      </w:pPr>
    </w:p>
    <w:p w14:paraId="520E3FBA" w14:textId="77777777" w:rsidR="00CE4AAA" w:rsidRP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ΑΚΡΙΒΕΣ ΑΝΤΙΓΡΑΦΟ</w:t>
      </w:r>
    </w:p>
    <w:p w14:paraId="07AF9119" w14:textId="760A49A1" w:rsid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Ο  ΠΡΟΕΔΡΟΣ</w:t>
      </w:r>
      <w:r w:rsidR="00EB18A9" w:rsidRPr="00EB18A9">
        <w:rPr>
          <w:rFonts w:ascii="Arial" w:hAnsi="Arial" w:cs="Arial"/>
          <w:b/>
          <w:bCs/>
          <w:sz w:val="24"/>
          <w:szCs w:val="24"/>
          <w:lang w:val="el-GR"/>
        </w:rPr>
        <w:t xml:space="preserve"> </w:t>
      </w:r>
      <w:r w:rsidR="00EB18A9">
        <w:rPr>
          <w:rFonts w:ascii="Arial" w:hAnsi="Arial" w:cs="Arial"/>
          <w:b/>
          <w:bCs/>
          <w:sz w:val="24"/>
          <w:szCs w:val="24"/>
          <w:lang w:val="el-GR"/>
        </w:rPr>
        <w:t>–</w:t>
      </w:r>
      <w:r w:rsidR="00EB18A9" w:rsidRPr="00EB18A9">
        <w:rPr>
          <w:rFonts w:ascii="Arial" w:hAnsi="Arial" w:cs="Arial"/>
          <w:b/>
          <w:bCs/>
          <w:sz w:val="24"/>
          <w:szCs w:val="24"/>
          <w:lang w:val="el-GR"/>
        </w:rPr>
        <w:t xml:space="preserve"> ΔΗΜΑΡΧΟΣ</w:t>
      </w:r>
    </w:p>
    <w:p w14:paraId="1A4713D8"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5B90C71F"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01F4C0C6" w14:textId="77777777" w:rsidR="00EB18A9" w:rsidRDefault="00EB18A9" w:rsidP="00EB18A9">
      <w:pPr>
        <w:widowControl w:val="0"/>
        <w:autoSpaceDE w:val="0"/>
        <w:autoSpaceDN w:val="0"/>
        <w:adjustRightInd w:val="0"/>
        <w:spacing w:line="360" w:lineRule="auto"/>
        <w:jc w:val="center"/>
        <w:rPr>
          <w:rFonts w:ascii="Arial" w:hAnsi="Arial" w:cs="Arial"/>
          <w:b/>
          <w:bCs/>
          <w:sz w:val="24"/>
          <w:szCs w:val="24"/>
          <w:lang w:val="el-GR"/>
        </w:rPr>
      </w:pPr>
    </w:p>
    <w:p w14:paraId="49A67B93" w14:textId="07179EC0" w:rsidR="00EB18A9" w:rsidRPr="00CE4AAA" w:rsidRDefault="00EB18A9" w:rsidP="00EB18A9">
      <w:pPr>
        <w:widowControl w:val="0"/>
        <w:autoSpaceDE w:val="0"/>
        <w:autoSpaceDN w:val="0"/>
        <w:adjustRightInd w:val="0"/>
        <w:spacing w:line="360" w:lineRule="auto"/>
        <w:jc w:val="center"/>
        <w:rPr>
          <w:rFonts w:ascii="Arial" w:hAnsi="Arial" w:cs="Arial"/>
          <w:b/>
          <w:bCs/>
          <w:sz w:val="24"/>
          <w:szCs w:val="24"/>
          <w:lang w:val="el-GR"/>
        </w:rPr>
      </w:pPr>
      <w:r>
        <w:rPr>
          <w:rFonts w:ascii="Arial" w:hAnsi="Arial" w:cs="Arial"/>
          <w:b/>
          <w:bCs/>
          <w:sz w:val="24"/>
          <w:szCs w:val="24"/>
          <w:lang w:val="el-GR"/>
        </w:rPr>
        <w:t>ΤΣΙΛΙΦΗΣ Ε. ΝΙΚΟΛΑΟΣ</w:t>
      </w:r>
    </w:p>
    <w:p w14:paraId="1A9AD537" w14:textId="4E5FEB0F" w:rsidR="00ED0B8A" w:rsidRPr="00EB18A9" w:rsidRDefault="00ED0B8A" w:rsidP="00CE4AAA">
      <w:pPr>
        <w:rPr>
          <w:rFonts w:ascii="Arial" w:hAnsi="Arial" w:cs="Arial"/>
          <w:lang w:val="el-GR"/>
        </w:rPr>
      </w:pPr>
    </w:p>
    <w:sectPr w:rsidR="00ED0B8A" w:rsidRPr="00EB18A9" w:rsidSect="00DE3C9C">
      <w:pgSz w:w="11907" w:h="16840" w:code="9"/>
      <w:pgMar w:top="1134" w:right="1797" w:bottom="1134" w:left="18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78E1"/>
    <w:multiLevelType w:val="hybridMultilevel"/>
    <w:tmpl w:val="C6DC794A"/>
    <w:lvl w:ilvl="0" w:tplc="C450AEC2">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34270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62"/>
    <w:rsid w:val="00230202"/>
    <w:rsid w:val="00316F9D"/>
    <w:rsid w:val="003A295C"/>
    <w:rsid w:val="003F4815"/>
    <w:rsid w:val="007101D7"/>
    <w:rsid w:val="00711C05"/>
    <w:rsid w:val="00AE7948"/>
    <w:rsid w:val="00B1662B"/>
    <w:rsid w:val="00C41F97"/>
    <w:rsid w:val="00CA7C03"/>
    <w:rsid w:val="00CB238F"/>
    <w:rsid w:val="00CE4AAA"/>
    <w:rsid w:val="00DE3C9C"/>
    <w:rsid w:val="00EB18A9"/>
    <w:rsid w:val="00ED0B8A"/>
    <w:rsid w:val="00F10EA9"/>
    <w:rsid w:val="00F12D62"/>
    <w:rsid w:val="00FA5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4D10"/>
  <w15:chartTrackingRefBased/>
  <w15:docId w15:val="{E4CDDD4D-95F0-433C-9B85-3521CA0E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C9C"/>
    <w:pPr>
      <w:spacing w:after="0" w:line="240" w:lineRule="auto"/>
    </w:pPr>
    <w:rPr>
      <w:rFonts w:ascii="Times New Roman" w:eastAsia="Times New Roman" w:hAnsi="Times New Roman" w:cs="Times New Roman"/>
      <w:kern w:val="0"/>
      <w:sz w:val="20"/>
      <w:szCs w:val="20"/>
      <w:lang w:val="en-AU" w:eastAsia="el-GR"/>
      <w14:ligatures w14:val="none"/>
    </w:rPr>
  </w:style>
  <w:style w:type="paragraph" w:styleId="1">
    <w:name w:val="heading 1"/>
    <w:basedOn w:val="a"/>
    <w:next w:val="a"/>
    <w:link w:val="1Char"/>
    <w:uiPriority w:val="9"/>
    <w:qFormat/>
    <w:rsid w:val="00F12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2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2D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2D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2D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2D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2D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2D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2D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2D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12D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12D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12D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12D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12D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2D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2D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2D62"/>
    <w:rPr>
      <w:rFonts w:eastAsiaTheme="majorEastAsia" w:cstheme="majorBidi"/>
      <w:color w:val="272727" w:themeColor="text1" w:themeTint="D8"/>
    </w:rPr>
  </w:style>
  <w:style w:type="paragraph" w:styleId="a3">
    <w:name w:val="Title"/>
    <w:basedOn w:val="a"/>
    <w:next w:val="a"/>
    <w:link w:val="Char"/>
    <w:uiPriority w:val="10"/>
    <w:qFormat/>
    <w:rsid w:val="00F12D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2D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2D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2D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2D62"/>
    <w:pPr>
      <w:spacing w:before="160"/>
      <w:jc w:val="center"/>
    </w:pPr>
    <w:rPr>
      <w:i/>
      <w:iCs/>
      <w:color w:val="404040" w:themeColor="text1" w:themeTint="BF"/>
    </w:rPr>
  </w:style>
  <w:style w:type="character" w:customStyle="1" w:styleId="Char1">
    <w:name w:val="Απόσπασμα Char"/>
    <w:basedOn w:val="a0"/>
    <w:link w:val="a5"/>
    <w:uiPriority w:val="29"/>
    <w:rsid w:val="00F12D62"/>
    <w:rPr>
      <w:i/>
      <w:iCs/>
      <w:color w:val="404040" w:themeColor="text1" w:themeTint="BF"/>
    </w:rPr>
  </w:style>
  <w:style w:type="paragraph" w:styleId="a6">
    <w:name w:val="List Paragraph"/>
    <w:basedOn w:val="a"/>
    <w:uiPriority w:val="34"/>
    <w:qFormat/>
    <w:rsid w:val="00F12D62"/>
    <w:pPr>
      <w:ind w:left="720"/>
      <w:contextualSpacing/>
    </w:pPr>
  </w:style>
  <w:style w:type="character" w:styleId="a7">
    <w:name w:val="Intense Emphasis"/>
    <w:basedOn w:val="a0"/>
    <w:uiPriority w:val="21"/>
    <w:qFormat/>
    <w:rsid w:val="00F12D62"/>
    <w:rPr>
      <w:i/>
      <w:iCs/>
      <w:color w:val="2F5496" w:themeColor="accent1" w:themeShade="BF"/>
    </w:rPr>
  </w:style>
  <w:style w:type="paragraph" w:styleId="a8">
    <w:name w:val="Intense Quote"/>
    <w:basedOn w:val="a"/>
    <w:next w:val="a"/>
    <w:link w:val="Char2"/>
    <w:uiPriority w:val="30"/>
    <w:qFormat/>
    <w:rsid w:val="00F12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12D62"/>
    <w:rPr>
      <w:i/>
      <w:iCs/>
      <w:color w:val="2F5496" w:themeColor="accent1" w:themeShade="BF"/>
    </w:rPr>
  </w:style>
  <w:style w:type="character" w:styleId="a9">
    <w:name w:val="Intense Reference"/>
    <w:basedOn w:val="a0"/>
    <w:uiPriority w:val="32"/>
    <w:qFormat/>
    <w:rsid w:val="00F12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2699</Words>
  <Characters>14575</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K.Papadopoulos</dc:creator>
  <cp:keywords/>
  <dc:description/>
  <cp:lastModifiedBy>K.Papadopoulos</cp:lastModifiedBy>
  <cp:revision>9</cp:revision>
  <cp:lastPrinted>2025-10-30T09:05:00Z</cp:lastPrinted>
  <dcterms:created xsi:type="dcterms:W3CDTF">2025-10-30T08:35:00Z</dcterms:created>
  <dcterms:modified xsi:type="dcterms:W3CDTF">2025-10-30T10:49:00Z</dcterms:modified>
</cp:coreProperties>
</file>