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2758C" w14:textId="4C0CD869" w:rsidR="00C20430" w:rsidRPr="00C20430" w:rsidRDefault="00C20430" w:rsidP="00C20430">
      <w:pPr>
        <w:pStyle w:val="Web"/>
        <w:shd w:val="clear" w:color="auto" w:fill="FFFFFF"/>
        <w:spacing w:before="0" w:beforeAutospacing="0" w:after="300" w:afterAutospacing="0"/>
        <w:jc w:val="center"/>
        <w:rPr>
          <w:rFonts w:ascii="Ubuntu" w:hAnsi="Ubuntu"/>
          <w:b/>
          <w:bCs/>
          <w:color w:val="252525"/>
          <w:sz w:val="27"/>
          <w:szCs w:val="27"/>
        </w:rPr>
      </w:pPr>
      <w:r w:rsidRPr="00C20430">
        <w:rPr>
          <w:rFonts w:ascii="Ubuntu" w:hAnsi="Ubuntu"/>
          <w:b/>
          <w:bCs/>
          <w:color w:val="252525"/>
          <w:sz w:val="27"/>
          <w:szCs w:val="27"/>
        </w:rPr>
        <w:t xml:space="preserve">Ενεργοποίηση της «Πλατφόρμας Δήλωσης επί των ακαθαρίστων εσόδων </w:t>
      </w:r>
      <w:r w:rsidR="00CD2ADB">
        <w:rPr>
          <w:rFonts w:ascii="Ubuntu" w:hAnsi="Ubuntu"/>
          <w:b/>
          <w:bCs/>
          <w:color w:val="252525"/>
          <w:sz w:val="27"/>
          <w:szCs w:val="27"/>
        </w:rPr>
        <w:t>(</w:t>
      </w:r>
      <w:r w:rsidR="005E68E6" w:rsidRPr="005E68E6">
        <w:rPr>
          <w:rFonts w:ascii="Ubuntu" w:hAnsi="Ubuntu"/>
          <w:b/>
          <w:bCs/>
          <w:color w:val="252525"/>
          <w:sz w:val="27"/>
          <w:szCs w:val="27"/>
        </w:rPr>
        <w:t>0,5%, 2%</w:t>
      </w:r>
      <w:r w:rsidR="00CD2ADB">
        <w:rPr>
          <w:rFonts w:ascii="Ubuntu" w:hAnsi="Ubuntu"/>
          <w:b/>
          <w:bCs/>
          <w:color w:val="252525"/>
          <w:sz w:val="27"/>
          <w:szCs w:val="27"/>
        </w:rPr>
        <w:t>,</w:t>
      </w:r>
      <w:r w:rsidR="005E68E6" w:rsidRPr="005E68E6">
        <w:rPr>
          <w:rFonts w:ascii="Ubuntu" w:hAnsi="Ubuntu"/>
          <w:b/>
          <w:bCs/>
          <w:color w:val="252525"/>
          <w:sz w:val="27"/>
          <w:szCs w:val="27"/>
        </w:rPr>
        <w:t xml:space="preserve"> </w:t>
      </w:r>
      <w:r w:rsidR="005E68E6">
        <w:rPr>
          <w:rFonts w:ascii="Ubuntu" w:hAnsi="Ubuntu"/>
          <w:b/>
          <w:bCs/>
          <w:color w:val="252525"/>
          <w:sz w:val="27"/>
          <w:szCs w:val="27"/>
        </w:rPr>
        <w:t>5%</w:t>
      </w:r>
      <w:r w:rsidR="00CD2ADB">
        <w:rPr>
          <w:rFonts w:ascii="Ubuntu" w:hAnsi="Ubuntu"/>
          <w:b/>
          <w:bCs/>
          <w:color w:val="252525"/>
          <w:sz w:val="27"/>
          <w:szCs w:val="27"/>
        </w:rPr>
        <w:t>)</w:t>
      </w:r>
      <w:r w:rsidR="005E68E6" w:rsidRPr="005E68E6">
        <w:rPr>
          <w:rFonts w:ascii="Ubuntu" w:hAnsi="Ubuntu"/>
          <w:b/>
          <w:bCs/>
          <w:color w:val="252525"/>
          <w:sz w:val="27"/>
          <w:szCs w:val="27"/>
        </w:rPr>
        <w:t xml:space="preserve"> </w:t>
      </w:r>
      <w:r w:rsidRPr="00C20430">
        <w:rPr>
          <w:rFonts w:ascii="Ubuntu" w:hAnsi="Ubuntu"/>
          <w:b/>
          <w:bCs/>
          <w:color w:val="252525"/>
          <w:sz w:val="27"/>
          <w:szCs w:val="27"/>
        </w:rPr>
        <w:t xml:space="preserve">και </w:t>
      </w:r>
      <w:proofErr w:type="spellStart"/>
      <w:r w:rsidRPr="00C20430">
        <w:rPr>
          <w:rFonts w:ascii="Ubuntu" w:hAnsi="Ubuntu"/>
          <w:b/>
          <w:bCs/>
          <w:color w:val="252525"/>
          <w:sz w:val="27"/>
          <w:szCs w:val="27"/>
        </w:rPr>
        <w:t>παρεπιδημούντων</w:t>
      </w:r>
      <w:proofErr w:type="spellEnd"/>
      <w:r w:rsidRPr="00C20430">
        <w:rPr>
          <w:rFonts w:ascii="Ubuntu" w:hAnsi="Ubuntu"/>
          <w:b/>
          <w:bCs/>
          <w:color w:val="252525"/>
          <w:sz w:val="27"/>
          <w:szCs w:val="27"/>
        </w:rPr>
        <w:t>» για τους επαγγελματίες του Δήμου μας</w:t>
      </w:r>
      <w:r w:rsidR="00CD2ADB">
        <w:rPr>
          <w:rFonts w:ascii="Ubuntu" w:hAnsi="Ubuntu"/>
          <w:b/>
          <w:bCs/>
          <w:color w:val="252525"/>
          <w:sz w:val="27"/>
          <w:szCs w:val="27"/>
        </w:rPr>
        <w:t xml:space="preserve"> </w:t>
      </w:r>
      <w:r w:rsidR="00486A81">
        <w:rPr>
          <w:rFonts w:ascii="Ubuntu" w:hAnsi="Ubuntu"/>
          <w:b/>
          <w:bCs/>
          <w:color w:val="252525"/>
          <w:sz w:val="27"/>
          <w:szCs w:val="27"/>
        </w:rPr>
        <w:t xml:space="preserve">που </w:t>
      </w:r>
      <w:r w:rsidR="00CD2ADB" w:rsidRPr="00CD2ADB">
        <w:rPr>
          <w:rFonts w:ascii="Ubuntu" w:hAnsi="Ubuntu"/>
          <w:b/>
          <w:bCs/>
          <w:color w:val="252525"/>
          <w:sz w:val="27"/>
          <w:szCs w:val="27"/>
        </w:rPr>
        <w:t>υπόκεινται σε δημοτικό φόρο</w:t>
      </w:r>
      <w:r w:rsidRPr="00C20430">
        <w:rPr>
          <w:rFonts w:ascii="Ubuntu" w:hAnsi="Ubuntu"/>
          <w:b/>
          <w:bCs/>
          <w:color w:val="252525"/>
          <w:sz w:val="27"/>
          <w:szCs w:val="27"/>
        </w:rPr>
        <w:t>.</w:t>
      </w:r>
    </w:p>
    <w:p w14:paraId="55E34CB4" w14:textId="77777777" w:rsidR="00486A81" w:rsidRDefault="00486A81" w:rsidP="0079115A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Ubuntu" w:hAnsi="Ubuntu"/>
          <w:color w:val="252525"/>
          <w:sz w:val="27"/>
          <w:szCs w:val="27"/>
        </w:rPr>
      </w:pPr>
    </w:p>
    <w:p w14:paraId="1ECB7200" w14:textId="0B730068" w:rsidR="0079115A" w:rsidRDefault="0079115A" w:rsidP="0079115A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Ubuntu" w:hAnsi="Ubuntu"/>
          <w:color w:val="252525"/>
          <w:sz w:val="27"/>
          <w:szCs w:val="27"/>
        </w:rPr>
      </w:pPr>
      <w:r>
        <w:rPr>
          <w:rFonts w:ascii="Ubuntu" w:hAnsi="Ubuntu"/>
          <w:color w:val="252525"/>
          <w:sz w:val="27"/>
          <w:szCs w:val="27"/>
        </w:rPr>
        <w:t xml:space="preserve">Ο Δήμος Δάφνης – Υμηττού ενημερώνει τους </w:t>
      </w:r>
      <w:r w:rsidR="00996F12">
        <w:rPr>
          <w:rFonts w:ascii="Ubuntu" w:hAnsi="Ubuntu"/>
          <w:color w:val="252525"/>
          <w:sz w:val="27"/>
          <w:szCs w:val="27"/>
        </w:rPr>
        <w:t xml:space="preserve">Επιχειρηματίες του Δήμου μας </w:t>
      </w:r>
      <w:r>
        <w:rPr>
          <w:rFonts w:ascii="Ubuntu" w:hAnsi="Ubuntu"/>
          <w:color w:val="252525"/>
          <w:sz w:val="27"/>
          <w:szCs w:val="27"/>
        </w:rPr>
        <w:t xml:space="preserve">ότι ενεργοποίησε την παραγωγική λειτουργία της «Πλατφόρμας Δήλωσης επί των ακαθαρίστων εσόδων και </w:t>
      </w:r>
      <w:proofErr w:type="spellStart"/>
      <w:r>
        <w:rPr>
          <w:rFonts w:ascii="Ubuntu" w:hAnsi="Ubuntu"/>
          <w:color w:val="252525"/>
          <w:sz w:val="27"/>
          <w:szCs w:val="27"/>
        </w:rPr>
        <w:t>παρεπιδημούντων</w:t>
      </w:r>
      <w:proofErr w:type="spellEnd"/>
      <w:r>
        <w:rPr>
          <w:rFonts w:ascii="Ubuntu" w:hAnsi="Ubuntu"/>
          <w:color w:val="252525"/>
          <w:sz w:val="27"/>
          <w:szCs w:val="27"/>
        </w:rPr>
        <w:t xml:space="preserve">» για την υποβολή ηλεκτρονικής δήλωσης, τον αυτοματοποιημένο υπολογισμό και την είσπραξη των τελών επί των ακαθαρίστων εσόδων και </w:t>
      </w:r>
      <w:proofErr w:type="spellStart"/>
      <w:r>
        <w:rPr>
          <w:rFonts w:ascii="Ubuntu" w:hAnsi="Ubuntu"/>
          <w:color w:val="252525"/>
          <w:sz w:val="27"/>
          <w:szCs w:val="27"/>
        </w:rPr>
        <w:t>παρεπιδημούντων</w:t>
      </w:r>
      <w:proofErr w:type="spellEnd"/>
      <w:r>
        <w:rPr>
          <w:rFonts w:ascii="Ubuntu" w:hAnsi="Ubuntu"/>
          <w:color w:val="252525"/>
          <w:sz w:val="27"/>
          <w:szCs w:val="27"/>
        </w:rPr>
        <w:t>.</w:t>
      </w:r>
    </w:p>
    <w:p w14:paraId="7DE137EC" w14:textId="4DB59B04" w:rsidR="0079115A" w:rsidRDefault="0079115A" w:rsidP="0079115A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Ubuntu" w:hAnsi="Ubuntu"/>
          <w:color w:val="252525"/>
          <w:sz w:val="27"/>
          <w:szCs w:val="27"/>
        </w:rPr>
      </w:pPr>
      <w:r>
        <w:rPr>
          <w:rFonts w:ascii="Ubuntu" w:hAnsi="Ubuntu"/>
          <w:color w:val="252525"/>
          <w:sz w:val="27"/>
          <w:szCs w:val="27"/>
        </w:rPr>
        <w:t xml:space="preserve">Οι </w:t>
      </w:r>
      <w:r w:rsidR="00996F12">
        <w:rPr>
          <w:rFonts w:ascii="Ubuntu" w:hAnsi="Ubuntu"/>
          <w:color w:val="252525"/>
          <w:sz w:val="27"/>
          <w:szCs w:val="27"/>
        </w:rPr>
        <w:t>Ε</w:t>
      </w:r>
      <w:r>
        <w:rPr>
          <w:rFonts w:ascii="Ubuntu" w:hAnsi="Ubuntu"/>
          <w:color w:val="252525"/>
          <w:sz w:val="27"/>
          <w:szCs w:val="27"/>
        </w:rPr>
        <w:t>π</w:t>
      </w:r>
      <w:r w:rsidR="00996F12">
        <w:rPr>
          <w:rFonts w:ascii="Ubuntu" w:hAnsi="Ubuntu"/>
          <w:color w:val="252525"/>
          <w:sz w:val="27"/>
          <w:szCs w:val="27"/>
        </w:rPr>
        <w:t xml:space="preserve">ιχειρηματίες </w:t>
      </w:r>
      <w:r>
        <w:rPr>
          <w:rFonts w:ascii="Ubuntu" w:hAnsi="Ubuntu"/>
          <w:color w:val="252525"/>
          <w:sz w:val="27"/>
          <w:szCs w:val="27"/>
        </w:rPr>
        <w:t xml:space="preserve">του Δήμου μας που υπόκεινται σε δημοτικό φόρο, </w:t>
      </w:r>
      <w:r w:rsidR="00CD2ADB" w:rsidRPr="00CD2ADB">
        <w:rPr>
          <w:rFonts w:ascii="Ubuntu" w:hAnsi="Ubuntu"/>
          <w:color w:val="252525"/>
          <w:sz w:val="27"/>
          <w:szCs w:val="27"/>
        </w:rPr>
        <w:t xml:space="preserve">(0,5%, 2%, 5%) </w:t>
      </w:r>
      <w:r w:rsidRPr="00CD2ADB">
        <w:rPr>
          <w:rFonts w:ascii="Ubuntu" w:hAnsi="Ubuntu"/>
          <w:color w:val="252525"/>
          <w:sz w:val="27"/>
          <w:szCs w:val="27"/>
        </w:rPr>
        <w:t>θα</w:t>
      </w:r>
      <w:r>
        <w:rPr>
          <w:rFonts w:ascii="Ubuntu" w:hAnsi="Ubuntu"/>
          <w:color w:val="252525"/>
          <w:sz w:val="27"/>
          <w:szCs w:val="27"/>
        </w:rPr>
        <w:t> έχουν πλέον τη</w:t>
      </w:r>
      <w:r w:rsidR="00996F12">
        <w:rPr>
          <w:rFonts w:ascii="Ubuntu" w:hAnsi="Ubuntu"/>
          <w:color w:val="252525"/>
          <w:sz w:val="27"/>
          <w:szCs w:val="27"/>
        </w:rPr>
        <w:t xml:space="preserve">ν </w:t>
      </w:r>
      <w:r w:rsidR="00486A81">
        <w:rPr>
          <w:rFonts w:ascii="Ubuntu" w:hAnsi="Ubuntu"/>
          <w:color w:val="252525"/>
          <w:sz w:val="27"/>
          <w:szCs w:val="27"/>
        </w:rPr>
        <w:t xml:space="preserve">δυνατότητα </w:t>
      </w:r>
      <w:r>
        <w:rPr>
          <w:rFonts w:ascii="Ubuntu" w:hAnsi="Ubuntu"/>
          <w:color w:val="252525"/>
          <w:sz w:val="27"/>
          <w:szCs w:val="27"/>
        </w:rPr>
        <w:t>να διεκπεραιώσουν ηλεκτρονικά τις υποθέσεις που αφορούν τις δηλώσεις ακαθαρίστων εσόδων και τη πληρωμή των αντίστοιχων τελών</w:t>
      </w:r>
      <w:r w:rsidR="00486A81">
        <w:rPr>
          <w:rFonts w:ascii="Ubuntu" w:hAnsi="Ubuntu"/>
          <w:color w:val="252525"/>
          <w:sz w:val="27"/>
          <w:szCs w:val="27"/>
        </w:rPr>
        <w:t>.</w:t>
      </w:r>
    </w:p>
    <w:p w14:paraId="3A65966E" w14:textId="6CAA7B0C" w:rsidR="0079115A" w:rsidRDefault="0079115A" w:rsidP="0079115A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Ubuntu" w:hAnsi="Ubuntu"/>
          <w:color w:val="252525"/>
          <w:sz w:val="27"/>
          <w:szCs w:val="27"/>
        </w:rPr>
      </w:pPr>
      <w:r>
        <w:rPr>
          <w:rFonts w:ascii="Ubuntu" w:hAnsi="Ubuntu"/>
          <w:color w:val="252525"/>
          <w:sz w:val="27"/>
          <w:szCs w:val="27"/>
        </w:rPr>
        <w:t xml:space="preserve">Η «Πλατφόρμα Δήλωσης επί των ακαθαρίστων εσόδων και </w:t>
      </w:r>
      <w:proofErr w:type="spellStart"/>
      <w:r>
        <w:rPr>
          <w:rFonts w:ascii="Ubuntu" w:hAnsi="Ubuntu"/>
          <w:color w:val="252525"/>
          <w:sz w:val="27"/>
          <w:szCs w:val="27"/>
        </w:rPr>
        <w:t>παρεπιδημούντων</w:t>
      </w:r>
      <w:proofErr w:type="spellEnd"/>
      <w:r>
        <w:rPr>
          <w:rFonts w:ascii="Ubuntu" w:hAnsi="Ubuntu"/>
          <w:color w:val="252525"/>
          <w:sz w:val="27"/>
          <w:szCs w:val="27"/>
        </w:rPr>
        <w:t xml:space="preserve">» απευθύνεται σε όλες τις επιχειρήσεις της χώρας που υπόκεινται στο τέλος επί των ακαθαρίστων εσόδων ή το τέλος </w:t>
      </w:r>
      <w:proofErr w:type="spellStart"/>
      <w:r>
        <w:rPr>
          <w:rFonts w:ascii="Ubuntu" w:hAnsi="Ubuntu"/>
          <w:color w:val="252525"/>
          <w:sz w:val="27"/>
          <w:szCs w:val="27"/>
        </w:rPr>
        <w:t>παρεπιδημούντων</w:t>
      </w:r>
      <w:proofErr w:type="spellEnd"/>
      <w:r>
        <w:rPr>
          <w:rFonts w:ascii="Ubuntu" w:hAnsi="Ubuntu"/>
          <w:color w:val="252525"/>
          <w:sz w:val="27"/>
          <w:szCs w:val="27"/>
        </w:rPr>
        <w:t>, το οποίο είναι υπόχρεες να καταβάλουν σύμφωνα με την υποβληθείσα περιοδική τους δήλωση στην Α</w:t>
      </w:r>
      <w:r w:rsidR="00486A81">
        <w:rPr>
          <w:rFonts w:ascii="Ubuntu" w:hAnsi="Ubuntu"/>
          <w:color w:val="252525"/>
          <w:sz w:val="27"/>
          <w:szCs w:val="27"/>
        </w:rPr>
        <w:t>.</w:t>
      </w:r>
      <w:r>
        <w:rPr>
          <w:rFonts w:ascii="Ubuntu" w:hAnsi="Ubuntu"/>
          <w:color w:val="252525"/>
          <w:sz w:val="27"/>
          <w:szCs w:val="27"/>
        </w:rPr>
        <w:t>Α</w:t>
      </w:r>
      <w:r w:rsidR="00486A81">
        <w:rPr>
          <w:rFonts w:ascii="Ubuntu" w:hAnsi="Ubuntu"/>
          <w:color w:val="252525"/>
          <w:sz w:val="27"/>
          <w:szCs w:val="27"/>
        </w:rPr>
        <w:t>.</w:t>
      </w:r>
      <w:r>
        <w:rPr>
          <w:rFonts w:ascii="Ubuntu" w:hAnsi="Ubuntu"/>
          <w:color w:val="252525"/>
          <w:sz w:val="27"/>
          <w:szCs w:val="27"/>
        </w:rPr>
        <w:t>Δ</w:t>
      </w:r>
      <w:r w:rsidR="00486A81">
        <w:rPr>
          <w:rFonts w:ascii="Ubuntu" w:hAnsi="Ubuntu"/>
          <w:color w:val="252525"/>
          <w:sz w:val="27"/>
          <w:szCs w:val="27"/>
        </w:rPr>
        <w:t>.</w:t>
      </w:r>
      <w:r>
        <w:rPr>
          <w:rFonts w:ascii="Ubuntu" w:hAnsi="Ubuntu"/>
          <w:color w:val="252525"/>
          <w:sz w:val="27"/>
          <w:szCs w:val="27"/>
        </w:rPr>
        <w:t>Ε.</w:t>
      </w:r>
    </w:p>
    <w:p w14:paraId="13A46921" w14:textId="77777777" w:rsidR="0079115A" w:rsidRDefault="0079115A" w:rsidP="0079115A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Ubuntu" w:hAnsi="Ubuntu"/>
          <w:color w:val="252525"/>
          <w:sz w:val="27"/>
          <w:szCs w:val="27"/>
        </w:rPr>
      </w:pPr>
      <w:r>
        <w:rPr>
          <w:rFonts w:ascii="Ubuntu" w:hAnsi="Ubuntu"/>
          <w:color w:val="252525"/>
          <w:sz w:val="27"/>
          <w:szCs w:val="27"/>
        </w:rPr>
        <w:t>Η ταυτοποίηση χρηστών για τις επιχειρήσεις πραγματοποιείται μέσω της Ενιαίας Ψηφιακής Πύλης της Δημόσιας Διοίκησης και συγκεκριμένα στο </w:t>
      </w:r>
      <w:hyperlink r:id="rId4" w:history="1">
        <w:r>
          <w:rPr>
            <w:rStyle w:val="-"/>
            <w:rFonts w:ascii="Ubuntu" w:hAnsi="Ubuntu"/>
            <w:b/>
            <w:bCs/>
            <w:color w:val="0A66C2"/>
            <w:sz w:val="27"/>
            <w:szCs w:val="27"/>
          </w:rPr>
          <w:t>https://dae.govapp.gr/</w:t>
        </w:r>
      </w:hyperlink>
      <w:r>
        <w:rPr>
          <w:rFonts w:ascii="Ubuntu" w:hAnsi="Ubuntu"/>
          <w:color w:val="252525"/>
          <w:sz w:val="27"/>
          <w:szCs w:val="27"/>
        </w:rPr>
        <w:t xml:space="preserve"> στην ενότητα για τις επιχειρήσεις, όπου θα συνδέονται με κωδικούς τους </w:t>
      </w:r>
      <w:proofErr w:type="spellStart"/>
      <w:r>
        <w:rPr>
          <w:rFonts w:ascii="Ubuntu" w:hAnsi="Ubuntu"/>
          <w:color w:val="252525"/>
          <w:sz w:val="27"/>
          <w:szCs w:val="27"/>
        </w:rPr>
        <w:t>taxisnet</w:t>
      </w:r>
      <w:proofErr w:type="spellEnd"/>
      <w:r>
        <w:rPr>
          <w:rFonts w:ascii="Ubuntu" w:hAnsi="Ubuntu"/>
          <w:color w:val="252525"/>
          <w:sz w:val="27"/>
          <w:szCs w:val="27"/>
        </w:rPr>
        <w:t>.</w:t>
      </w:r>
    </w:p>
    <w:p w14:paraId="2561D70E" w14:textId="3D4520A4" w:rsidR="0079115A" w:rsidRDefault="0079115A" w:rsidP="0079115A">
      <w:pPr>
        <w:pStyle w:val="Web"/>
        <w:shd w:val="clear" w:color="auto" w:fill="FFFFFF"/>
        <w:spacing w:before="0" w:beforeAutospacing="0" w:after="300" w:afterAutospacing="0"/>
        <w:jc w:val="both"/>
        <w:rPr>
          <w:rFonts w:ascii="Ubuntu" w:hAnsi="Ubuntu"/>
          <w:color w:val="252525"/>
          <w:sz w:val="27"/>
          <w:szCs w:val="27"/>
        </w:rPr>
      </w:pPr>
      <w:r>
        <w:rPr>
          <w:rFonts w:ascii="Ubuntu" w:hAnsi="Ubuntu"/>
          <w:color w:val="252525"/>
          <w:sz w:val="27"/>
          <w:szCs w:val="27"/>
        </w:rPr>
        <w:t>Για τις διαδικασίες που απαιτούνται υπάρχει εγχειρίδιο με πληροφορίες αναρτημένο στην ιστοσελίδα </w:t>
      </w:r>
      <w:r w:rsidR="00486A81">
        <w:rPr>
          <w:rFonts w:ascii="Ubuntu" w:hAnsi="Ubuntu"/>
          <w:color w:val="252525"/>
          <w:sz w:val="27"/>
          <w:szCs w:val="27"/>
        </w:rPr>
        <w:t>«</w:t>
      </w:r>
      <w:r>
        <w:rPr>
          <w:rFonts w:ascii="Ubuntu" w:hAnsi="Ubuntu"/>
          <w:color w:val="252525"/>
          <w:sz w:val="27"/>
          <w:szCs w:val="27"/>
        </w:rPr>
        <w:t>Πλατφόρμα Δήλωσης επί των Ακαθαρίστων Εσόδων και </w:t>
      </w:r>
      <w:r w:rsidR="00C37F97" w:rsidRPr="00C37F97">
        <w:rPr>
          <w:rFonts w:ascii="Ubuntu" w:hAnsi="Ubuntu"/>
          <w:color w:val="252525"/>
          <w:sz w:val="27"/>
          <w:szCs w:val="27"/>
        </w:rPr>
        <w:t xml:space="preserve"> </w:t>
      </w:r>
      <w:proofErr w:type="spellStart"/>
      <w:r>
        <w:rPr>
          <w:rFonts w:ascii="Ubuntu" w:hAnsi="Ubuntu"/>
          <w:color w:val="252525"/>
          <w:sz w:val="27"/>
          <w:szCs w:val="27"/>
        </w:rPr>
        <w:t>Παρεπιδημούντων</w:t>
      </w:r>
      <w:proofErr w:type="spellEnd"/>
      <w:r>
        <w:rPr>
          <w:rFonts w:ascii="Ubuntu" w:hAnsi="Ubuntu"/>
          <w:color w:val="252525"/>
          <w:sz w:val="27"/>
          <w:szCs w:val="27"/>
        </w:rPr>
        <w:t xml:space="preserve"> (</w:t>
      </w:r>
      <w:proofErr w:type="spellStart"/>
      <w:r w:rsidR="00996F12">
        <w:rPr>
          <w:rFonts w:ascii="Ubuntu" w:hAnsi="Ubuntu"/>
          <w:color w:val="252525"/>
          <w:sz w:val="27"/>
          <w:szCs w:val="27"/>
          <w:lang w:val="en-US"/>
        </w:rPr>
        <w:t>dae</w:t>
      </w:r>
      <w:proofErr w:type="spellEnd"/>
      <w:r w:rsidR="00996F12" w:rsidRPr="00996F12">
        <w:rPr>
          <w:rFonts w:ascii="Ubuntu" w:hAnsi="Ubuntu"/>
          <w:color w:val="252525"/>
          <w:sz w:val="27"/>
          <w:szCs w:val="27"/>
        </w:rPr>
        <w:t>.</w:t>
      </w:r>
      <w:r>
        <w:rPr>
          <w:rFonts w:ascii="Ubuntu" w:hAnsi="Ubuntu"/>
          <w:color w:val="252525"/>
          <w:sz w:val="27"/>
          <w:szCs w:val="27"/>
        </w:rPr>
        <w:t>govapp.gr)</w:t>
      </w:r>
      <w:r w:rsidR="00486A81">
        <w:rPr>
          <w:rFonts w:ascii="Ubuntu" w:hAnsi="Ubuntu"/>
          <w:color w:val="252525"/>
          <w:sz w:val="27"/>
          <w:szCs w:val="27"/>
        </w:rPr>
        <w:t>».</w:t>
      </w:r>
    </w:p>
    <w:p w14:paraId="40947254" w14:textId="20021882" w:rsidR="002E0A57" w:rsidRDefault="0079115A" w:rsidP="00486A81">
      <w:pPr>
        <w:pStyle w:val="Web"/>
        <w:shd w:val="clear" w:color="auto" w:fill="FFFFFF"/>
        <w:spacing w:before="0" w:beforeAutospacing="0" w:after="300" w:afterAutospacing="0"/>
        <w:jc w:val="both"/>
      </w:pPr>
      <w:r>
        <w:rPr>
          <w:rFonts w:ascii="Ubuntu" w:hAnsi="Ubuntu"/>
          <w:color w:val="252525"/>
          <w:sz w:val="27"/>
          <w:szCs w:val="27"/>
        </w:rPr>
        <w:t xml:space="preserve">Για περισσότερες πληροφορίες για την ηλεκτρονική πλατφόρμα, μπορείτε να επικοινωνείτε με την Διεύθυνση Οικονομικών Υπηρεσιών – Τμήμα Εσόδων, στα </w:t>
      </w:r>
      <w:proofErr w:type="spellStart"/>
      <w:r>
        <w:rPr>
          <w:rFonts w:ascii="Ubuntu" w:hAnsi="Ubuntu"/>
          <w:color w:val="252525"/>
          <w:sz w:val="27"/>
          <w:szCs w:val="27"/>
        </w:rPr>
        <w:t>τηλ</w:t>
      </w:r>
      <w:proofErr w:type="spellEnd"/>
      <w:r>
        <w:rPr>
          <w:rFonts w:ascii="Ubuntu" w:hAnsi="Ubuntu"/>
          <w:color w:val="252525"/>
          <w:sz w:val="27"/>
          <w:szCs w:val="27"/>
        </w:rPr>
        <w:t>.: 2132</w:t>
      </w:r>
      <w:r w:rsidR="00C20430">
        <w:rPr>
          <w:rFonts w:ascii="Ubuntu" w:hAnsi="Ubuntu"/>
          <w:color w:val="252525"/>
          <w:sz w:val="27"/>
          <w:szCs w:val="27"/>
        </w:rPr>
        <w:t>085585</w:t>
      </w:r>
      <w:r>
        <w:rPr>
          <w:rFonts w:ascii="Ubuntu" w:hAnsi="Ubuntu"/>
          <w:color w:val="252525"/>
          <w:sz w:val="27"/>
          <w:szCs w:val="27"/>
        </w:rPr>
        <w:t>, 21320</w:t>
      </w:r>
      <w:r w:rsidR="00C20430">
        <w:rPr>
          <w:rFonts w:ascii="Ubuntu" w:hAnsi="Ubuntu"/>
          <w:color w:val="252525"/>
          <w:sz w:val="27"/>
          <w:szCs w:val="27"/>
        </w:rPr>
        <w:t>85586</w:t>
      </w:r>
      <w:r>
        <w:rPr>
          <w:rFonts w:ascii="Ubuntu" w:hAnsi="Ubuntu"/>
          <w:color w:val="252525"/>
          <w:sz w:val="27"/>
          <w:szCs w:val="27"/>
        </w:rPr>
        <w:t xml:space="preserve"> και στην ηλεκτρονική διεύθυνση </w:t>
      </w:r>
      <w:hyperlink r:id="rId5" w:history="1"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  <w:lang w:val="en-US"/>
          </w:rPr>
          <w:t>oikonomiko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</w:rPr>
          <w:t>@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  <w:lang w:val="en-US"/>
          </w:rPr>
          <w:t>dafni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</w:rPr>
          <w:t>-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  <w:lang w:val="en-US"/>
          </w:rPr>
          <w:t>ymittos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</w:rPr>
          <w:t>.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  <w:lang w:val="en-US"/>
          </w:rPr>
          <w:t>gov</w:t>
        </w:r>
        <w:r w:rsidR="00C20430" w:rsidRPr="00FC719C">
          <w:rPr>
            <w:rStyle w:val="-"/>
            <w:rFonts w:ascii="Ubuntu" w:hAnsi="Ubuntu"/>
            <w:b/>
            <w:bCs/>
            <w:sz w:val="27"/>
            <w:szCs w:val="27"/>
          </w:rPr>
          <w:t>.gr</w:t>
        </w:r>
      </w:hyperlink>
    </w:p>
    <w:sectPr w:rsidR="002E0A57" w:rsidSect="00486A81">
      <w:pgSz w:w="11906" w:h="16838"/>
      <w:pgMar w:top="964" w:right="1474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5A"/>
    <w:rsid w:val="001C1464"/>
    <w:rsid w:val="00486A81"/>
    <w:rsid w:val="0056671B"/>
    <w:rsid w:val="005E68E6"/>
    <w:rsid w:val="0079115A"/>
    <w:rsid w:val="0086729D"/>
    <w:rsid w:val="00996F12"/>
    <w:rsid w:val="00C20430"/>
    <w:rsid w:val="00C37F97"/>
    <w:rsid w:val="00CD2ADB"/>
    <w:rsid w:val="00E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A5B3"/>
  <w15:chartTrackingRefBased/>
  <w15:docId w15:val="{080D7C14-CDA8-4636-95E1-327EB6E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unhideWhenUsed/>
    <w:rsid w:val="0079115A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C2043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204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konomiko@dafni-ymittos.gov.gr" TargetMode="External"/><Relationship Id="rId4" Type="http://schemas.openxmlformats.org/officeDocument/2006/relationships/hyperlink" Target="https://dae.govap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Σκαρβέλης</dc:creator>
  <cp:keywords/>
  <dc:description/>
  <cp:lastModifiedBy>Νίκος Σκαρβέλης</cp:lastModifiedBy>
  <cp:revision>2</cp:revision>
  <cp:lastPrinted>2023-04-13T07:57:00Z</cp:lastPrinted>
  <dcterms:created xsi:type="dcterms:W3CDTF">2023-04-13T08:03:00Z</dcterms:created>
  <dcterms:modified xsi:type="dcterms:W3CDTF">2023-04-13T08:03:00Z</dcterms:modified>
</cp:coreProperties>
</file>