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B2" w:rsidRDefault="001156B2" w:rsidP="001156B2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eastAsia="el-GR"/>
        </w:rPr>
        <w:drawing>
          <wp:inline distT="0" distB="0" distL="0" distR="0" wp14:anchorId="4FB1B9A5" wp14:editId="702BC3D5">
            <wp:extent cx="2409825" cy="6858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ΔΔ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2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131">
        <w:rPr>
          <w:rFonts w:ascii="Book Antiqua" w:hAnsi="Book Antiqua"/>
          <w:b/>
        </w:rPr>
        <w:t xml:space="preserve">      </w:t>
      </w:r>
      <w:r>
        <w:rPr>
          <w:rFonts w:ascii="Book Antiqua" w:hAnsi="Book Antiqua"/>
          <w:b/>
        </w:rPr>
        <w:t xml:space="preserve">   </w:t>
      </w:r>
      <w:r w:rsidR="00CC313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  </w:t>
      </w:r>
      <w:r w:rsidR="00CC3131">
        <w:rPr>
          <w:rFonts w:ascii="Book Antiqua" w:hAnsi="Book Antiqua"/>
          <w:b/>
        </w:rPr>
        <w:t xml:space="preserve"> </w:t>
      </w:r>
      <w:r w:rsidR="00CC3131">
        <w:rPr>
          <w:rFonts w:ascii="Book Antiqua" w:hAnsi="Book Antiqua"/>
          <w:b/>
          <w:noProof/>
          <w:lang w:eastAsia="el-GR"/>
        </w:rPr>
        <w:drawing>
          <wp:inline distT="0" distB="0" distL="0" distR="0">
            <wp:extent cx="1962150" cy="6858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Κ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876" cy="68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B2" w:rsidRDefault="001156B2" w:rsidP="00937B4A">
      <w:pPr>
        <w:ind w:left="-1276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</w:p>
    <w:p w:rsidR="0081085E" w:rsidRPr="001156B2" w:rsidRDefault="00283E12" w:rsidP="00937B4A">
      <w:pPr>
        <w:ind w:left="-1276"/>
        <w:jc w:val="both"/>
        <w:rPr>
          <w:rFonts w:ascii="Book Antiqua" w:hAnsi="Book Antiqua"/>
          <w:b/>
          <w:sz w:val="28"/>
          <w:szCs w:val="28"/>
        </w:rPr>
      </w:pPr>
      <w:r w:rsidRPr="001156B2">
        <w:rPr>
          <w:rFonts w:ascii="Book Antiqua" w:hAnsi="Book Antiqua"/>
          <w:b/>
          <w:sz w:val="28"/>
          <w:szCs w:val="28"/>
        </w:rPr>
        <w:t>ΕΠΙΔΟΜΑ  ΑΝΑΣΦΑΛΙΣΤΩΝ ΥΠΕΡΗΛΙΚΩΝ ΕΛΛΗΝΙΚΗΣ ΜΕΙΟΝΟΤΗΤΑΣ (ΟΜΟΓΕΝΩΝ)</w:t>
      </w:r>
    </w:p>
    <w:p w:rsidR="00283E12" w:rsidRDefault="00283E12" w:rsidP="00283E12">
      <w:pPr>
        <w:jc w:val="both"/>
        <w:rPr>
          <w:rFonts w:ascii="Book Antiqua" w:hAnsi="Book Antiqua"/>
          <w:b/>
        </w:rPr>
      </w:pPr>
    </w:p>
    <w:p w:rsidR="00283E12" w:rsidRPr="00CC3131" w:rsidRDefault="00CC3131" w:rsidP="00283E12">
      <w:pPr>
        <w:jc w:val="both"/>
        <w:rPr>
          <w:rFonts w:ascii="Book Antiqua" w:hAnsi="Book Antiqua"/>
          <w:b/>
          <w:color w:val="FF0000"/>
          <w:sz w:val="28"/>
          <w:szCs w:val="28"/>
        </w:rPr>
      </w:pPr>
      <w:r>
        <w:rPr>
          <w:rFonts w:ascii="Book Antiqua" w:hAnsi="Book Antiqua"/>
          <w:color w:val="FF0000"/>
          <w:sz w:val="28"/>
          <w:szCs w:val="28"/>
        </w:rPr>
        <w:t xml:space="preserve">     </w:t>
      </w:r>
      <w:r w:rsidR="00283E12" w:rsidRPr="00CC3131">
        <w:rPr>
          <w:rFonts w:ascii="Book Antiqua" w:hAnsi="Book Antiqua"/>
          <w:b/>
          <w:color w:val="FF0000"/>
          <w:sz w:val="28"/>
          <w:szCs w:val="28"/>
        </w:rPr>
        <w:t>Οι αιτήσεις των δικαιούχων μπορούν να κατατεθούν:</w:t>
      </w:r>
    </w:p>
    <w:p w:rsidR="00283E12" w:rsidRPr="00937B4A" w:rsidRDefault="00283E12" w:rsidP="001156B2">
      <w:pPr>
        <w:pStyle w:val="a3"/>
        <w:numPr>
          <w:ilvl w:val="0"/>
          <w:numId w:val="1"/>
        </w:numPr>
        <w:ind w:left="-1134" w:firstLine="0"/>
        <w:jc w:val="both"/>
        <w:rPr>
          <w:rFonts w:ascii="Book Antiqua" w:hAnsi="Book Antiqua"/>
        </w:rPr>
      </w:pPr>
      <w:r w:rsidRPr="00937B4A">
        <w:rPr>
          <w:rFonts w:ascii="Book Antiqua" w:hAnsi="Book Antiqua"/>
        </w:rPr>
        <w:t>Ηλεκτρονικά απευθείας από τον αιτούντα</w:t>
      </w:r>
      <w:r w:rsidR="001156B2">
        <w:rPr>
          <w:rFonts w:ascii="Book Antiqua" w:hAnsi="Book Antiqua"/>
        </w:rPr>
        <w:t>/ούσα</w:t>
      </w:r>
      <w:r w:rsidRPr="00937B4A">
        <w:rPr>
          <w:rFonts w:ascii="Book Antiqua" w:hAnsi="Book Antiqua"/>
        </w:rPr>
        <w:t xml:space="preserve">  με τους κωδικούς του </w:t>
      </w:r>
      <w:r w:rsidR="00937B4A" w:rsidRPr="00937B4A">
        <w:rPr>
          <w:rFonts w:ascii="Book Antiqua" w:hAnsi="Book Antiqua"/>
          <w:lang w:val="en-US"/>
        </w:rPr>
        <w:t>TAXISNET</w:t>
      </w:r>
      <w:r w:rsidR="00937B4A" w:rsidRPr="00937B4A">
        <w:rPr>
          <w:rFonts w:ascii="Book Antiqua" w:hAnsi="Book Antiqua"/>
        </w:rPr>
        <w:t xml:space="preserve"> </w:t>
      </w:r>
      <w:r w:rsidRPr="00937B4A">
        <w:rPr>
          <w:rFonts w:ascii="Book Antiqua" w:hAnsi="Book Antiqua"/>
        </w:rPr>
        <w:t>χρησιμοποιώντας</w:t>
      </w:r>
      <w:r w:rsidR="00937B4A">
        <w:rPr>
          <w:rFonts w:ascii="Book Antiqua" w:hAnsi="Book Antiqua"/>
        </w:rPr>
        <w:t xml:space="preserve"> την Ηλεκτρονική Διεύθυνση</w:t>
      </w:r>
      <w:r w:rsidR="00937B4A" w:rsidRPr="00937B4A">
        <w:rPr>
          <w:rFonts w:ascii="Book Antiqua" w:hAnsi="Book Antiqua"/>
        </w:rPr>
        <w:t>:</w:t>
      </w:r>
    </w:p>
    <w:p w:rsidR="00937B4A" w:rsidRPr="00937B4A" w:rsidRDefault="00937B4A" w:rsidP="001156B2">
      <w:pPr>
        <w:ind w:left="-1134"/>
        <w:jc w:val="both"/>
        <w:rPr>
          <w:rFonts w:ascii="Book Antiqua" w:hAnsi="Book Antiqua"/>
        </w:rPr>
      </w:pPr>
      <w:hyperlink r:id="rId9" w:history="1">
        <w:r w:rsidRPr="00265DA1">
          <w:rPr>
            <w:rStyle w:val="-"/>
            <w:rFonts w:ascii="Book Antiqua" w:hAnsi="Book Antiqua"/>
            <w:lang w:val="en-US"/>
          </w:rPr>
          <w:t>https</w:t>
        </w:r>
        <w:r w:rsidRPr="00265DA1">
          <w:rPr>
            <w:rStyle w:val="-"/>
            <w:rFonts w:ascii="Book Antiqua" w:hAnsi="Book Antiqua"/>
          </w:rPr>
          <w:t>://</w:t>
        </w:r>
        <w:r w:rsidRPr="00265DA1">
          <w:rPr>
            <w:rStyle w:val="-"/>
            <w:rFonts w:ascii="Book Antiqua" w:hAnsi="Book Antiqua"/>
            <w:lang w:val="en-US"/>
          </w:rPr>
          <w:t>www</w:t>
        </w:r>
        <w:r w:rsidRPr="00265DA1">
          <w:rPr>
            <w:rStyle w:val="-"/>
            <w:rFonts w:ascii="Book Antiqua" w:hAnsi="Book Antiqua"/>
          </w:rPr>
          <w:t>.</w:t>
        </w:r>
        <w:proofErr w:type="spellStart"/>
        <w:r w:rsidRPr="00265DA1">
          <w:rPr>
            <w:rStyle w:val="-"/>
            <w:rFonts w:ascii="Book Antiqua" w:hAnsi="Book Antiqua"/>
            <w:lang w:val="en-US"/>
          </w:rPr>
          <w:t>anasfalistoi</w:t>
        </w:r>
        <w:proofErr w:type="spellEnd"/>
        <w:r w:rsidRPr="00265DA1">
          <w:rPr>
            <w:rStyle w:val="-"/>
            <w:rFonts w:ascii="Book Antiqua" w:hAnsi="Book Antiqua"/>
          </w:rPr>
          <w:t>-</w:t>
        </w:r>
        <w:proofErr w:type="spellStart"/>
        <w:r w:rsidRPr="00265DA1">
          <w:rPr>
            <w:rStyle w:val="-"/>
            <w:rFonts w:ascii="Book Antiqua" w:hAnsi="Book Antiqua"/>
            <w:lang w:val="en-US"/>
          </w:rPr>
          <w:t>ellinikimeionotita</w:t>
        </w:r>
        <w:proofErr w:type="spellEnd"/>
        <w:r w:rsidRPr="00265DA1">
          <w:rPr>
            <w:rStyle w:val="-"/>
            <w:rFonts w:ascii="Book Antiqua" w:hAnsi="Book Antiqua"/>
          </w:rPr>
          <w:t>.</w:t>
        </w:r>
        <w:r w:rsidRPr="00265DA1">
          <w:rPr>
            <w:rStyle w:val="-"/>
            <w:rFonts w:ascii="Book Antiqua" w:hAnsi="Book Antiqua"/>
            <w:lang w:val="en-US"/>
          </w:rPr>
          <w:t>gr</w:t>
        </w:r>
        <w:r w:rsidRPr="00265DA1">
          <w:rPr>
            <w:rStyle w:val="-"/>
            <w:rFonts w:ascii="Book Antiqua" w:hAnsi="Book Antiqua"/>
          </w:rPr>
          <w:t>/</w:t>
        </w:r>
        <w:r w:rsidRPr="00265DA1">
          <w:rPr>
            <w:rStyle w:val="-"/>
            <w:rFonts w:ascii="Book Antiqua" w:hAnsi="Book Antiqua"/>
            <w:lang w:val="en-US"/>
          </w:rPr>
          <w:t>pub</w:t>
        </w:r>
        <w:r w:rsidRPr="00265DA1">
          <w:rPr>
            <w:rStyle w:val="-"/>
            <w:rFonts w:ascii="Book Antiqua" w:hAnsi="Book Antiqua"/>
          </w:rPr>
          <w:t>/</w:t>
        </w:r>
        <w:r w:rsidRPr="00265DA1">
          <w:rPr>
            <w:rStyle w:val="-"/>
            <w:rFonts w:ascii="Book Antiqua" w:hAnsi="Book Antiqua"/>
            <w:lang w:val="en-US"/>
          </w:rPr>
          <w:t>Account</w:t>
        </w:r>
        <w:r w:rsidRPr="00265DA1">
          <w:rPr>
            <w:rStyle w:val="-"/>
            <w:rFonts w:ascii="Book Antiqua" w:hAnsi="Book Antiqua"/>
          </w:rPr>
          <w:t>/</w:t>
        </w:r>
        <w:r w:rsidRPr="00265DA1">
          <w:rPr>
            <w:rStyle w:val="-"/>
            <w:rFonts w:ascii="Book Antiqua" w:hAnsi="Book Antiqua"/>
            <w:lang w:val="en-US"/>
          </w:rPr>
          <w:t>Login</w:t>
        </w:r>
      </w:hyperlink>
    </w:p>
    <w:p w:rsidR="00937B4A" w:rsidRPr="00937B4A" w:rsidRDefault="00937B4A" w:rsidP="001156B2">
      <w:pPr>
        <w:pStyle w:val="a3"/>
        <w:numPr>
          <w:ilvl w:val="0"/>
          <w:numId w:val="1"/>
        </w:numPr>
        <w:ind w:left="-1134" w:firstLine="0"/>
        <w:jc w:val="both"/>
        <w:rPr>
          <w:rFonts w:ascii="Book Antiqua" w:hAnsi="Book Antiqua"/>
        </w:rPr>
      </w:pPr>
      <w:r>
        <w:rPr>
          <w:rFonts w:ascii="Book Antiqua" w:hAnsi="Book Antiqua"/>
        </w:rPr>
        <w:t>Στο Κέντρο Κοινότητας του Δήμου Δάφνης-Υμηττού Πλατεία Ηρώων Πολυτεχνείου 1 Τ.Κ. 17237</w:t>
      </w:r>
      <w:r w:rsidR="001156B2">
        <w:rPr>
          <w:rFonts w:ascii="Book Antiqua" w:hAnsi="Book Antiqua"/>
        </w:rPr>
        <w:t xml:space="preserve"> (Πρώην Δημαρχείο</w:t>
      </w:r>
      <w:r>
        <w:rPr>
          <w:rFonts w:ascii="Book Antiqua" w:hAnsi="Book Antiqua"/>
        </w:rPr>
        <w:t xml:space="preserve"> Υμηττού) 1</w:t>
      </w:r>
      <w:r w:rsidRPr="00937B4A">
        <w:rPr>
          <w:rFonts w:ascii="Book Antiqua" w:hAnsi="Book Antiqua"/>
          <w:vertAlign w:val="superscript"/>
        </w:rPr>
        <w:t>ος</w:t>
      </w:r>
      <w:r>
        <w:rPr>
          <w:rFonts w:ascii="Book Antiqua" w:hAnsi="Book Antiqua"/>
          <w:vertAlign w:val="superscript"/>
        </w:rPr>
        <w:t xml:space="preserve"> </w:t>
      </w:r>
      <w:r>
        <w:rPr>
          <w:rFonts w:ascii="Book Antiqua" w:hAnsi="Book Antiqua"/>
        </w:rPr>
        <w:t xml:space="preserve"> Όροφος ΚΑΤΟΠΙΝ ΡΑΝΤΕΒΟΥ (</w:t>
      </w:r>
      <w:proofErr w:type="spellStart"/>
      <w:r>
        <w:rPr>
          <w:rFonts w:ascii="Book Antiqua" w:hAnsi="Book Antiqua"/>
        </w:rPr>
        <w:t>Τηλ</w:t>
      </w:r>
      <w:proofErr w:type="spellEnd"/>
      <w:r>
        <w:rPr>
          <w:rFonts w:ascii="Book Antiqua" w:hAnsi="Book Antiqua"/>
        </w:rPr>
        <w:t>. Επικοινωνίας 213 2037822 έως 826).</w:t>
      </w:r>
    </w:p>
    <w:p w:rsidR="00937B4A" w:rsidRPr="00216789" w:rsidRDefault="00937B4A" w:rsidP="001156B2">
      <w:pPr>
        <w:ind w:left="-1134"/>
        <w:jc w:val="both"/>
        <w:rPr>
          <w:rFonts w:ascii="Book Antiqua" w:hAnsi="Book Antiqua"/>
        </w:rPr>
      </w:pPr>
      <w:r>
        <w:rPr>
          <w:rFonts w:ascii="Book Antiqua" w:hAnsi="Book Antiqua"/>
        </w:rPr>
        <w:t>Στην περίπτωση Υποβολής σε Υπηρεσίες του Δήμου</w:t>
      </w:r>
    </w:p>
    <w:p w:rsidR="00216789" w:rsidRDefault="00216789" w:rsidP="001156B2">
      <w:pPr>
        <w:ind w:left="-1134"/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lang w:val="en-US"/>
        </w:rPr>
        <w:t>O</w:t>
      </w:r>
      <w:r w:rsidRPr="0021678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αιτών/ούσα </w:t>
      </w:r>
      <w:r w:rsidRPr="00216789">
        <w:rPr>
          <w:rFonts w:ascii="Book Antiqua" w:hAnsi="Book Antiqua"/>
          <w:b/>
        </w:rPr>
        <w:t>ΟΦΕΙΛΕΙ ΥΠΟΧΡΕΩΤΙΚΑ ΝΑ ΠΡΟΣΚΟΜΙΣΕΙ ΚΑΙ ΚΑΤΑΘΕΣΕΙ:</w:t>
      </w:r>
    </w:p>
    <w:p w:rsidR="00216789" w:rsidRDefault="00216789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Ειδικό Δελτίο Ταυτότητας Ομογενών</w:t>
      </w:r>
      <w:r w:rsidR="00C32BD7">
        <w:rPr>
          <w:rFonts w:ascii="Book Antiqua" w:hAnsi="Book Antiqua"/>
        </w:rPr>
        <w:t xml:space="preserve"> ή ΦΕΚ Πολιτογράφησης (έκδοση έως 31/12/2022)</w:t>
      </w:r>
    </w:p>
    <w:p w:rsidR="00C32BD7" w:rsidRDefault="00C32BD7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ΑΜΚΑ και ΑΦΜ</w:t>
      </w:r>
    </w:p>
    <w:p w:rsidR="00C32BD7" w:rsidRDefault="00C32BD7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ΙΒΑΝ τραπεζικού </w:t>
      </w:r>
      <w:r w:rsidR="001156B2">
        <w:rPr>
          <w:rFonts w:ascii="Book Antiqua" w:hAnsi="Book Antiqua"/>
        </w:rPr>
        <w:t>λογαριασμού</w:t>
      </w:r>
    </w:p>
    <w:p w:rsidR="00C32BD7" w:rsidRDefault="00C32BD7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Διεύθυνση Ηλεκτρονικού Ταχυδρομείου (</w:t>
      </w:r>
      <w:r>
        <w:rPr>
          <w:rFonts w:ascii="Book Antiqua" w:hAnsi="Book Antiqua"/>
          <w:lang w:val="en-US"/>
        </w:rPr>
        <w:t>E</w:t>
      </w:r>
      <w:r w:rsidRPr="00C32BD7">
        <w:rPr>
          <w:rFonts w:ascii="Book Antiqua" w:hAnsi="Book Antiqua"/>
        </w:rPr>
        <w:t>-</w:t>
      </w:r>
      <w:r>
        <w:rPr>
          <w:rFonts w:ascii="Book Antiqua" w:hAnsi="Book Antiqua"/>
          <w:lang w:val="en-US"/>
        </w:rPr>
        <w:t>mail</w:t>
      </w:r>
      <w:r>
        <w:rPr>
          <w:rFonts w:ascii="Book Antiqua" w:hAnsi="Book Antiqua"/>
        </w:rPr>
        <w:t>)</w:t>
      </w:r>
    </w:p>
    <w:p w:rsidR="00C32BD7" w:rsidRDefault="00C32BD7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Κινητό τηλέφωνο</w:t>
      </w:r>
    </w:p>
    <w:p w:rsidR="00C32BD7" w:rsidRDefault="00C32BD7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Βεβαίωση Ασφάλισης του αρμόδιου ασφαλιστικού φορέα του εξωτερικού </w:t>
      </w:r>
      <w:r w:rsidR="00B80995">
        <w:rPr>
          <w:rFonts w:ascii="Book Antiqua" w:hAnsi="Book Antiqua"/>
        </w:rPr>
        <w:t xml:space="preserve">με βεβαιωμένο το ύψος της </w:t>
      </w:r>
      <w:r w:rsidR="00F67A6C">
        <w:rPr>
          <w:rFonts w:ascii="Book Antiqua" w:hAnsi="Book Antiqua"/>
        </w:rPr>
        <w:t xml:space="preserve">συντάξεως που λαμβάνει ο αιτών/ούσα (θα υποβάλλεται </w:t>
      </w:r>
      <w:proofErr w:type="spellStart"/>
      <w:r w:rsidR="00F67A6C">
        <w:rPr>
          <w:rFonts w:ascii="Book Antiqua" w:hAnsi="Book Antiqua"/>
        </w:rPr>
        <w:t>καθ’έκαστο</w:t>
      </w:r>
      <w:proofErr w:type="spellEnd"/>
      <w:r w:rsidR="00F67A6C">
        <w:rPr>
          <w:rFonts w:ascii="Book Antiqua" w:hAnsi="Book Antiqua"/>
        </w:rPr>
        <w:t xml:space="preserve"> έτος έως την λήψη προθεσμίας για την υποβολή δήλωσης φορολογίας εισοδήματος μέχρι και το 72</w:t>
      </w:r>
      <w:r w:rsidR="00F67A6C" w:rsidRPr="00F67A6C">
        <w:rPr>
          <w:rFonts w:ascii="Book Antiqua" w:hAnsi="Book Antiqua"/>
          <w:vertAlign w:val="superscript"/>
        </w:rPr>
        <w:t>ο</w:t>
      </w:r>
      <w:r w:rsidR="00F67A6C">
        <w:rPr>
          <w:rFonts w:ascii="Book Antiqua" w:hAnsi="Book Antiqua"/>
        </w:rPr>
        <w:t xml:space="preserve"> έτος της ηλικίας του αιτούντος/αιτούσης και του/της συζύγου του/της,</w:t>
      </w:r>
    </w:p>
    <w:p w:rsidR="00F67A6C" w:rsidRDefault="00F67A6C" w:rsidP="001156B2">
      <w:pPr>
        <w:pStyle w:val="a3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Πιστοποιητικό Οικογενειακής Κατάστασης (εφόσον ο αιτών/ούσα δεν έχει οικογενειακή μερίδα στην Ελλάδα.</w:t>
      </w:r>
    </w:p>
    <w:p w:rsidR="001156B2" w:rsidRDefault="001156B2" w:rsidP="001156B2">
      <w:pPr>
        <w:pStyle w:val="a3"/>
        <w:ind w:left="-774"/>
        <w:jc w:val="both"/>
        <w:rPr>
          <w:rFonts w:ascii="Book Antiqua" w:hAnsi="Book Antiqua"/>
        </w:rPr>
      </w:pPr>
      <w:bookmarkStart w:id="0" w:name="_GoBack"/>
      <w:bookmarkEnd w:id="0"/>
    </w:p>
    <w:p w:rsidR="001156B2" w:rsidRDefault="001156B2" w:rsidP="001156B2">
      <w:pPr>
        <w:pStyle w:val="a3"/>
        <w:ind w:left="-774"/>
        <w:jc w:val="both"/>
        <w:rPr>
          <w:rFonts w:ascii="Book Antiqua" w:hAnsi="Book Antiqua"/>
        </w:rPr>
      </w:pPr>
    </w:p>
    <w:p w:rsidR="00F67A6C" w:rsidRDefault="001156B2" w:rsidP="001156B2">
      <w:pPr>
        <w:pStyle w:val="a3"/>
        <w:ind w:left="-77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               </w:t>
      </w:r>
      <w:r w:rsidRPr="001156B2">
        <w:rPr>
          <w:rFonts w:ascii="Book Antiqua" w:hAnsi="Book Antiqua"/>
          <w:b/>
        </w:rPr>
        <w:t>ΣΗΜΑΝΤΙΚΕΣ ΠΛΗΡΟΦΟΡΙΕΣ</w:t>
      </w:r>
    </w:p>
    <w:p w:rsidR="001156B2" w:rsidRPr="001156B2" w:rsidRDefault="001156B2" w:rsidP="001156B2">
      <w:pPr>
        <w:pStyle w:val="a3"/>
        <w:ind w:left="-774"/>
        <w:jc w:val="both"/>
        <w:rPr>
          <w:rFonts w:ascii="Book Antiqua" w:hAnsi="Book Antiqua"/>
          <w:b/>
        </w:rPr>
      </w:pPr>
    </w:p>
    <w:p w:rsidR="001156B2" w:rsidRPr="001156B2" w:rsidRDefault="00F67A6C" w:rsidP="001156B2">
      <w:pPr>
        <w:pStyle w:val="a3"/>
        <w:ind w:left="-774"/>
        <w:jc w:val="both"/>
        <w:rPr>
          <w:rFonts w:ascii="Book Antiqua" w:hAnsi="Book Antiqua"/>
        </w:rPr>
      </w:pPr>
      <w:r>
        <w:t>֍</w:t>
      </w:r>
      <w:r>
        <w:rPr>
          <w:rFonts w:ascii="Book Antiqua" w:hAnsi="Book Antiqua"/>
        </w:rPr>
        <w:t xml:space="preserve"> Όσα έγγραφα εκδίδονται στην αλλοδαπή θα πρέπει να είναι </w:t>
      </w:r>
      <w:r w:rsidRPr="00F67A6C">
        <w:rPr>
          <w:rFonts w:ascii="Book Antiqua" w:hAnsi="Book Antiqua"/>
          <w:b/>
          <w:u w:val="single"/>
        </w:rPr>
        <w:t>επικυρωμένα και μεταφρασμένα (</w:t>
      </w:r>
      <w:r w:rsidRPr="00F67A6C">
        <w:rPr>
          <w:rFonts w:ascii="Book Antiqua" w:hAnsi="Book Antiqua"/>
          <w:b/>
          <w:u w:val="single"/>
          <w:lang w:val="en-US"/>
        </w:rPr>
        <w:t>APOSTILE</w:t>
      </w:r>
      <w:r w:rsidRPr="00F67A6C">
        <w:rPr>
          <w:rFonts w:ascii="Book Antiqua" w:hAnsi="Book Antiqua"/>
          <w:b/>
          <w:u w:val="single"/>
        </w:rPr>
        <w:t xml:space="preserve">) </w:t>
      </w:r>
      <w:r>
        <w:rPr>
          <w:rFonts w:ascii="Book Antiqua" w:hAnsi="Book Antiqua"/>
        </w:rPr>
        <w:t xml:space="preserve"> στην ελληνική γλώσσα</w:t>
      </w:r>
      <w:r w:rsidRPr="00F67A6C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Καταθέτονται τα πρωτότυπα έγγραφα.</w:t>
      </w:r>
    </w:p>
    <w:p w:rsidR="00F67A6C" w:rsidRDefault="00F67A6C" w:rsidP="001156B2">
      <w:pPr>
        <w:pStyle w:val="a3"/>
        <w:ind w:left="-774"/>
        <w:jc w:val="both"/>
        <w:rPr>
          <w:rFonts w:ascii="Book Antiqua" w:hAnsi="Book Antiqua"/>
        </w:rPr>
      </w:pPr>
      <w:r>
        <w:t>֍</w:t>
      </w:r>
      <w:r w:rsidR="001156B2">
        <w:rPr>
          <w:rFonts w:ascii="Book Antiqua" w:hAnsi="Book Antiqua"/>
        </w:rPr>
        <w:t xml:space="preserve"> Η έκδοση τους δεν δύναται να απέχει χρονικά από την υποβολή τους πέραν των έξι (6) μηνών.</w:t>
      </w:r>
    </w:p>
    <w:p w:rsidR="001156B2" w:rsidRDefault="001156B2" w:rsidP="001156B2">
      <w:pPr>
        <w:pStyle w:val="a3"/>
        <w:ind w:left="-774"/>
        <w:jc w:val="both"/>
        <w:rPr>
          <w:rFonts w:ascii="Book Antiqua" w:hAnsi="Book Antiqua"/>
        </w:rPr>
      </w:pPr>
      <w:r>
        <w:t xml:space="preserve">֍ </w:t>
      </w:r>
      <w:r>
        <w:rPr>
          <w:rFonts w:ascii="Book Antiqua" w:hAnsi="Book Antiqua"/>
        </w:rPr>
        <w:t>Μετά την οριστική υποβολή της αιτήσεως και εφόσον η αίτηση είναι πλήρης σε περίπτωση που εγκριθεί, το επίδομα καταβάλλεται αναδρομικά από την 1</w:t>
      </w:r>
      <w:r w:rsidRPr="001156B2">
        <w:rPr>
          <w:rFonts w:ascii="Book Antiqua" w:hAnsi="Book Antiqua"/>
          <w:vertAlign w:val="superscript"/>
        </w:rPr>
        <w:t>η</w:t>
      </w:r>
      <w:r>
        <w:rPr>
          <w:rFonts w:ascii="Book Antiqua" w:hAnsi="Book Antiqua"/>
        </w:rPr>
        <w:t xml:space="preserve"> μέρα του επόμενου μήνα της αιτήσεως.</w:t>
      </w:r>
    </w:p>
    <w:p w:rsidR="001156B2" w:rsidRDefault="001156B2" w:rsidP="001156B2">
      <w:pPr>
        <w:pStyle w:val="a3"/>
        <w:ind w:left="-774"/>
        <w:jc w:val="both"/>
        <w:rPr>
          <w:rFonts w:ascii="Book Antiqua" w:hAnsi="Book Antiqua"/>
        </w:rPr>
      </w:pPr>
    </w:p>
    <w:p w:rsidR="00283E12" w:rsidRPr="00937B4A" w:rsidRDefault="00283E12" w:rsidP="00937B4A">
      <w:pPr>
        <w:jc w:val="both"/>
        <w:rPr>
          <w:rFonts w:ascii="Book Antiqua" w:hAnsi="Book Antiqua"/>
          <w:color w:val="FF0000"/>
        </w:rPr>
      </w:pPr>
    </w:p>
    <w:sectPr w:rsidR="00283E12" w:rsidRPr="00937B4A" w:rsidSect="00937B4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7226"/>
    <w:multiLevelType w:val="hybridMultilevel"/>
    <w:tmpl w:val="E51E3F0C"/>
    <w:lvl w:ilvl="0" w:tplc="6772049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-54" w:hanging="360"/>
      </w:pPr>
    </w:lvl>
    <w:lvl w:ilvl="2" w:tplc="0408001B" w:tentative="1">
      <w:start w:val="1"/>
      <w:numFmt w:val="lowerRoman"/>
      <w:lvlText w:val="%3."/>
      <w:lvlJc w:val="right"/>
      <w:pPr>
        <w:ind w:left="666" w:hanging="180"/>
      </w:pPr>
    </w:lvl>
    <w:lvl w:ilvl="3" w:tplc="0408000F" w:tentative="1">
      <w:start w:val="1"/>
      <w:numFmt w:val="decimal"/>
      <w:lvlText w:val="%4."/>
      <w:lvlJc w:val="left"/>
      <w:pPr>
        <w:ind w:left="1386" w:hanging="360"/>
      </w:pPr>
    </w:lvl>
    <w:lvl w:ilvl="4" w:tplc="04080019" w:tentative="1">
      <w:start w:val="1"/>
      <w:numFmt w:val="lowerLetter"/>
      <w:lvlText w:val="%5."/>
      <w:lvlJc w:val="left"/>
      <w:pPr>
        <w:ind w:left="2106" w:hanging="360"/>
      </w:pPr>
    </w:lvl>
    <w:lvl w:ilvl="5" w:tplc="0408001B" w:tentative="1">
      <w:start w:val="1"/>
      <w:numFmt w:val="lowerRoman"/>
      <w:lvlText w:val="%6."/>
      <w:lvlJc w:val="right"/>
      <w:pPr>
        <w:ind w:left="2826" w:hanging="180"/>
      </w:pPr>
    </w:lvl>
    <w:lvl w:ilvl="6" w:tplc="0408000F" w:tentative="1">
      <w:start w:val="1"/>
      <w:numFmt w:val="decimal"/>
      <w:lvlText w:val="%7."/>
      <w:lvlJc w:val="left"/>
      <w:pPr>
        <w:ind w:left="3546" w:hanging="360"/>
      </w:pPr>
    </w:lvl>
    <w:lvl w:ilvl="7" w:tplc="04080019" w:tentative="1">
      <w:start w:val="1"/>
      <w:numFmt w:val="lowerLetter"/>
      <w:lvlText w:val="%8."/>
      <w:lvlJc w:val="left"/>
      <w:pPr>
        <w:ind w:left="4266" w:hanging="360"/>
      </w:pPr>
    </w:lvl>
    <w:lvl w:ilvl="8" w:tplc="0408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70442B00"/>
    <w:multiLevelType w:val="hybridMultilevel"/>
    <w:tmpl w:val="ABE4E1F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AB"/>
    <w:rsid w:val="001156B2"/>
    <w:rsid w:val="00216789"/>
    <w:rsid w:val="00283E12"/>
    <w:rsid w:val="007A08AB"/>
    <w:rsid w:val="0081085E"/>
    <w:rsid w:val="00937B4A"/>
    <w:rsid w:val="00B80995"/>
    <w:rsid w:val="00C32BD7"/>
    <w:rsid w:val="00C72E05"/>
    <w:rsid w:val="00CC3131"/>
    <w:rsid w:val="00F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5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2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2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72E05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937B4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1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5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5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C72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C72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C72E05"/>
    <w:pPr>
      <w:ind w:left="720"/>
      <w:contextualSpacing/>
    </w:pPr>
    <w:rPr>
      <w:rFonts w:eastAsia="Times New Roman"/>
    </w:rPr>
  </w:style>
  <w:style w:type="character" w:styleId="-">
    <w:name w:val="Hyperlink"/>
    <w:basedOn w:val="a0"/>
    <w:uiPriority w:val="99"/>
    <w:unhideWhenUsed/>
    <w:rsid w:val="00937B4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1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15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anasfalistoi-ellinikimeionotita.gr/pub/Account/Logi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3C90-44AB-404F-9664-3077F383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1572</Characters>
  <Application>Microsoft Office Word</Application>
  <DocSecurity>0</DocSecurity>
  <Lines>34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amalia.dimoudi</dc:creator>
  <cp:lastModifiedBy>amalia.dimoudi</cp:lastModifiedBy>
  <cp:revision>2</cp:revision>
  <dcterms:created xsi:type="dcterms:W3CDTF">2023-03-21T11:52:00Z</dcterms:created>
  <dcterms:modified xsi:type="dcterms:W3CDTF">2023-03-21T11:52:00Z</dcterms:modified>
</cp:coreProperties>
</file>