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B31" w:rsidRDefault="00847B31" w:rsidP="00847B31">
      <w:pPr>
        <w:pStyle w:val="Web"/>
        <w:jc w:val="center"/>
        <w:rPr>
          <w:rStyle w:val="a3"/>
          <w:rFonts w:ascii="Tahoma" w:hAnsi="Tahoma" w:cs="Tahoma"/>
          <w:color w:val="444444"/>
          <w:sz w:val="32"/>
          <w:szCs w:val="32"/>
        </w:rPr>
      </w:pPr>
      <w:bookmarkStart w:id="0" w:name="_GoBack"/>
      <w:bookmarkEnd w:id="0"/>
      <w:r w:rsidRPr="00847B31">
        <w:rPr>
          <w:rStyle w:val="a3"/>
          <w:rFonts w:ascii="Tahoma" w:hAnsi="Tahoma" w:cs="Tahoma"/>
          <w:color w:val="444444"/>
          <w:sz w:val="32"/>
          <w:szCs w:val="32"/>
        </w:rPr>
        <w:t xml:space="preserve">ΡΥΘΜΙΣΗ ΟΦΕΙΛΩΝ </w:t>
      </w:r>
    </w:p>
    <w:p w:rsidR="00847B31" w:rsidRDefault="00847B31" w:rsidP="00847B31">
      <w:pPr>
        <w:pStyle w:val="Web"/>
        <w:jc w:val="center"/>
        <w:rPr>
          <w:rStyle w:val="a3"/>
          <w:rFonts w:ascii="Tahoma" w:hAnsi="Tahoma" w:cs="Tahoma"/>
          <w:color w:val="444444"/>
          <w:sz w:val="32"/>
          <w:szCs w:val="32"/>
        </w:rPr>
      </w:pPr>
      <w:r w:rsidRPr="00847B31">
        <w:rPr>
          <w:rStyle w:val="a3"/>
          <w:rFonts w:ascii="Tahoma" w:hAnsi="Tahoma" w:cs="Tahoma"/>
          <w:color w:val="444444"/>
          <w:sz w:val="32"/>
          <w:szCs w:val="32"/>
        </w:rPr>
        <w:t>ΠΡΟΣ Ο.Τ.Α. Α’ ΒΑΘΜΟΥ</w:t>
      </w:r>
    </w:p>
    <w:p w:rsidR="00D5018F" w:rsidRDefault="00D5018F" w:rsidP="00847B31">
      <w:pPr>
        <w:pStyle w:val="Web"/>
        <w:jc w:val="center"/>
        <w:rPr>
          <w:rStyle w:val="a3"/>
          <w:rFonts w:ascii="Tahoma" w:hAnsi="Tahoma" w:cs="Tahoma"/>
          <w:color w:val="444444"/>
          <w:sz w:val="32"/>
          <w:szCs w:val="32"/>
        </w:rPr>
      </w:pPr>
    </w:p>
    <w:p w:rsidR="00847B31" w:rsidRDefault="00D5018F" w:rsidP="00D5018F">
      <w:pPr>
        <w:pStyle w:val="Web"/>
        <w:spacing w:line="480" w:lineRule="auto"/>
        <w:jc w:val="both"/>
        <w:rPr>
          <w:rFonts w:ascii="Tahoma" w:hAnsi="Tahoma" w:cs="Tahoma"/>
          <w:b/>
          <w:bCs/>
          <w:color w:val="444444"/>
          <w:sz w:val="28"/>
          <w:szCs w:val="28"/>
        </w:rPr>
      </w:pPr>
      <w:r>
        <w:rPr>
          <w:rStyle w:val="a3"/>
          <w:rFonts w:ascii="Tahoma" w:hAnsi="Tahoma" w:cs="Tahoma"/>
          <w:color w:val="444444"/>
          <w:sz w:val="28"/>
          <w:szCs w:val="28"/>
        </w:rPr>
        <w:t>Σ</w:t>
      </w:r>
      <w:r w:rsidR="00847B31" w:rsidRPr="00847B31">
        <w:rPr>
          <w:rStyle w:val="a3"/>
          <w:rFonts w:ascii="Tahoma" w:hAnsi="Tahoma" w:cs="Tahoma"/>
          <w:color w:val="444444"/>
          <w:sz w:val="28"/>
          <w:szCs w:val="28"/>
        </w:rPr>
        <w:t xml:space="preserve">ύμφωνα με το άρθρο 110 του Ν. 4611/17-05-2019, </w:t>
      </w:r>
      <w:r w:rsidR="00847B31" w:rsidRPr="00847B31">
        <w:rPr>
          <w:rFonts w:ascii="Tahoma" w:hAnsi="Tahoma" w:cs="Tahoma"/>
          <w:b/>
          <w:bCs/>
          <w:color w:val="444444"/>
          <w:sz w:val="28"/>
          <w:szCs w:val="28"/>
        </w:rPr>
        <w:t xml:space="preserve">ΦΕΚ 73 Τεύχος α., όσοι επιθυμούν να υποβάλλουν αίτηση για υπαγωγή τους στην παραπάνω ρύθμιση, μπορούν </w:t>
      </w:r>
      <w:r w:rsidR="00833564">
        <w:rPr>
          <w:rFonts w:ascii="Tahoma" w:hAnsi="Tahoma" w:cs="Tahoma"/>
          <w:b/>
          <w:bCs/>
          <w:color w:val="444444"/>
          <w:sz w:val="28"/>
          <w:szCs w:val="28"/>
        </w:rPr>
        <w:t xml:space="preserve">να </w:t>
      </w:r>
      <w:r w:rsidR="00847B31" w:rsidRPr="00847B31">
        <w:rPr>
          <w:rFonts w:ascii="Tahoma" w:hAnsi="Tahoma" w:cs="Tahoma"/>
          <w:b/>
          <w:bCs/>
          <w:color w:val="444444"/>
          <w:sz w:val="28"/>
          <w:szCs w:val="28"/>
        </w:rPr>
        <w:t xml:space="preserve">προμηθευτούν </w:t>
      </w:r>
      <w:r w:rsidR="00833564">
        <w:rPr>
          <w:rFonts w:ascii="Tahoma" w:hAnsi="Tahoma" w:cs="Tahoma"/>
          <w:b/>
          <w:bCs/>
          <w:color w:val="444444"/>
          <w:sz w:val="28"/>
          <w:szCs w:val="28"/>
        </w:rPr>
        <w:t xml:space="preserve">το έντυπο της αίτησης  </w:t>
      </w:r>
      <w:r w:rsidR="00847B31" w:rsidRPr="00847B31">
        <w:rPr>
          <w:rFonts w:ascii="Tahoma" w:hAnsi="Tahoma" w:cs="Tahoma"/>
          <w:b/>
          <w:bCs/>
          <w:color w:val="444444"/>
          <w:sz w:val="28"/>
          <w:szCs w:val="28"/>
        </w:rPr>
        <w:t xml:space="preserve">από το πρωτόκολλο του Δήμου, στο Κατάστημα του Δημαρχείου Δάφνης Υμηττού,  στο ισόγειο.  Η αίτηση του οφειλέτη για την υπαγωγή στη ρύθμιση υποβάλλεται το αργότερο μέσα σε τέσσερις (4) μήνες από την έναρξη ισχύος του παρόντος. </w:t>
      </w:r>
    </w:p>
    <w:p w:rsidR="00211438" w:rsidRDefault="00211438" w:rsidP="00D5018F">
      <w:pPr>
        <w:pStyle w:val="Web"/>
        <w:spacing w:line="480" w:lineRule="auto"/>
        <w:jc w:val="both"/>
        <w:rPr>
          <w:rFonts w:ascii="Tahoma" w:hAnsi="Tahoma" w:cs="Tahoma"/>
          <w:b/>
          <w:bCs/>
          <w:color w:val="444444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5018F" w:rsidTr="00D5018F">
        <w:tc>
          <w:tcPr>
            <w:tcW w:w="8296" w:type="dxa"/>
          </w:tcPr>
          <w:p w:rsidR="00D5018F" w:rsidRPr="00211438" w:rsidRDefault="00D5018F" w:rsidP="00D5018F">
            <w:pPr>
              <w:pStyle w:val="Web"/>
              <w:spacing w:line="480" w:lineRule="auto"/>
              <w:jc w:val="both"/>
              <w:rPr>
                <w:rFonts w:ascii="Tahoma" w:hAnsi="Tahoma" w:cs="Tahoma"/>
                <w:color w:val="444444"/>
                <w:sz w:val="26"/>
                <w:szCs w:val="26"/>
              </w:rPr>
            </w:pPr>
            <w:r w:rsidRPr="00D5018F">
              <w:rPr>
                <w:rFonts w:ascii="Tahoma" w:hAnsi="Tahoma" w:cs="Tahoma"/>
                <w:b/>
                <w:bCs/>
                <w:color w:val="444444"/>
                <w:sz w:val="26"/>
                <w:szCs w:val="26"/>
                <w:u w:val="single"/>
              </w:rPr>
              <w:t>Η αίτηση υποβάλλεται στο πρωτόκολλο του Δήμου</w:t>
            </w:r>
            <w:r w:rsidRPr="00D5018F">
              <w:rPr>
                <w:rFonts w:ascii="Tahoma" w:hAnsi="Tahoma" w:cs="Tahoma"/>
                <w:b/>
                <w:bCs/>
                <w:color w:val="444444"/>
                <w:sz w:val="26"/>
                <w:szCs w:val="26"/>
              </w:rPr>
              <w:t xml:space="preserve">, και </w:t>
            </w:r>
            <w:r>
              <w:rPr>
                <w:rFonts w:ascii="Tahoma" w:hAnsi="Tahoma" w:cs="Tahoma"/>
                <w:b/>
                <w:bCs/>
                <w:color w:val="444444"/>
                <w:sz w:val="26"/>
                <w:szCs w:val="26"/>
              </w:rPr>
              <w:t xml:space="preserve">θα </w:t>
            </w:r>
            <w:r w:rsidRPr="00D5018F">
              <w:rPr>
                <w:rFonts w:ascii="Tahoma" w:hAnsi="Tahoma" w:cs="Tahoma"/>
                <w:b/>
                <w:bCs/>
                <w:color w:val="444444"/>
                <w:sz w:val="26"/>
                <w:szCs w:val="26"/>
              </w:rPr>
              <w:t>προσέρχεστε στο Ταμείο μόνο σε περίπτωση εξόφλησης της πρώτης δόσης ή την εφ’ άπαξ εξόφληση της οφειλής.</w:t>
            </w:r>
            <w:r>
              <w:rPr>
                <w:rFonts w:ascii="Tahoma" w:hAnsi="Tahoma" w:cs="Tahoma"/>
                <w:b/>
                <w:bCs/>
                <w:color w:val="444444"/>
                <w:sz w:val="26"/>
                <w:szCs w:val="26"/>
              </w:rPr>
              <w:t xml:space="preserve"> Κατά την πληρωμή θα παραλ</w:t>
            </w:r>
            <w:r w:rsidR="00211438">
              <w:rPr>
                <w:rFonts w:ascii="Tahoma" w:hAnsi="Tahoma" w:cs="Tahoma"/>
                <w:b/>
                <w:bCs/>
                <w:color w:val="444444"/>
                <w:sz w:val="26"/>
                <w:szCs w:val="26"/>
              </w:rPr>
              <w:t>α</w:t>
            </w:r>
            <w:r>
              <w:rPr>
                <w:rFonts w:ascii="Tahoma" w:hAnsi="Tahoma" w:cs="Tahoma"/>
                <w:b/>
                <w:bCs/>
                <w:color w:val="444444"/>
                <w:sz w:val="26"/>
                <w:szCs w:val="26"/>
              </w:rPr>
              <w:t>μβάνετε την κατάσταση των δόσεων της ρύθμισής σας από την Ταμειακή Υπηρεσία.</w:t>
            </w:r>
            <w:r w:rsidRPr="00D5018F">
              <w:rPr>
                <w:rFonts w:ascii="Tahoma" w:hAnsi="Tahoma" w:cs="Tahoma"/>
                <w:b/>
                <w:bCs/>
                <w:color w:val="444444"/>
                <w:sz w:val="26"/>
                <w:szCs w:val="26"/>
              </w:rPr>
              <w:t xml:space="preserve"> </w:t>
            </w:r>
          </w:p>
        </w:tc>
      </w:tr>
    </w:tbl>
    <w:p w:rsidR="00D5018F" w:rsidRDefault="00D5018F" w:rsidP="00D5018F">
      <w:pPr>
        <w:pStyle w:val="Web"/>
        <w:spacing w:line="480" w:lineRule="auto"/>
        <w:jc w:val="both"/>
        <w:rPr>
          <w:rFonts w:ascii="Tahoma" w:hAnsi="Tahoma" w:cs="Tahoma"/>
          <w:b/>
          <w:bCs/>
          <w:color w:val="444444"/>
          <w:sz w:val="28"/>
          <w:szCs w:val="28"/>
        </w:rPr>
      </w:pPr>
    </w:p>
    <w:p w:rsidR="006A561E" w:rsidRDefault="006A561E" w:rsidP="00847B31"/>
    <w:sectPr w:rsidR="006A561E" w:rsidSect="00D501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31"/>
    <w:rsid w:val="00211438"/>
    <w:rsid w:val="0064249D"/>
    <w:rsid w:val="006A561E"/>
    <w:rsid w:val="00833564"/>
    <w:rsid w:val="00847B31"/>
    <w:rsid w:val="00D5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BDE92-75DD-405B-9EBF-9CD64DDF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B3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47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47B31"/>
    <w:rPr>
      <w:b/>
      <w:bCs/>
    </w:rPr>
  </w:style>
  <w:style w:type="table" w:styleId="a4">
    <w:name w:val="Table Grid"/>
    <w:basedOn w:val="a1"/>
    <w:uiPriority w:val="39"/>
    <w:rsid w:val="00D50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3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Χρύσα Τσατσώνη</dc:creator>
  <cp:keywords/>
  <dc:description/>
  <cp:lastModifiedBy>PLAFOUTZI</cp:lastModifiedBy>
  <cp:revision>2</cp:revision>
  <dcterms:created xsi:type="dcterms:W3CDTF">2019-05-28T11:02:00Z</dcterms:created>
  <dcterms:modified xsi:type="dcterms:W3CDTF">2019-05-28T11:02:00Z</dcterms:modified>
</cp:coreProperties>
</file>